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CE" w:rsidRDefault="003F03CE"/>
    <w:p w:rsidR="003F03CE" w:rsidRPr="003F03CE" w:rsidRDefault="003F03CE" w:rsidP="003F03C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3CE">
        <w:rPr>
          <w:rFonts w:ascii="Times New Roman" w:hAnsi="Times New Roman" w:cs="Times New Roman"/>
          <w:b/>
          <w:sz w:val="32"/>
          <w:szCs w:val="32"/>
        </w:rPr>
        <w:t>Особенности познавательного развития дошкольников</w:t>
      </w:r>
    </w:p>
    <w:p w:rsidR="003F03CE" w:rsidRDefault="003F03CE" w:rsidP="00193F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3CE">
        <w:rPr>
          <w:rFonts w:ascii="Times New Roman" w:hAnsi="Times New Roman" w:cs="Times New Roman"/>
          <w:b/>
          <w:sz w:val="32"/>
          <w:szCs w:val="32"/>
        </w:rPr>
        <w:t>в контексте реализации парциальной образовательной программы «Здравствуй, мир Белогорья»</w:t>
      </w:r>
    </w:p>
    <w:p w:rsidR="003F03CE" w:rsidRPr="0008632D" w:rsidRDefault="00F1193C" w:rsidP="0008632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03CE" w:rsidRPr="00F1193C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 дошкольного образования существенно изменился подход к организации образовательной деятельности в дошкольной образовательной организации.</w:t>
      </w:r>
    </w:p>
    <w:p w:rsidR="003F03CE" w:rsidRPr="00F1193C" w:rsidRDefault="003F03CE" w:rsidP="00F11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193C">
        <w:rPr>
          <w:rFonts w:ascii="Times New Roman" w:hAnsi="Times New Roman" w:cs="Times New Roman"/>
          <w:sz w:val="28"/>
          <w:szCs w:val="28"/>
        </w:rPr>
        <w:t>Встала необходимость в разработке новых образовательных моделей, в основание которых положены современные образовательные технологии.</w:t>
      </w:r>
    </w:p>
    <w:p w:rsidR="00F1193C" w:rsidRDefault="00F1193C" w:rsidP="00F11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FA2" w:rsidRPr="00F1193C">
        <w:rPr>
          <w:rFonts w:ascii="Times New Roman" w:hAnsi="Times New Roman" w:cs="Times New Roman"/>
          <w:sz w:val="28"/>
          <w:szCs w:val="28"/>
        </w:rPr>
        <w:t xml:space="preserve">Парциальная образовательная программа «Здравствуй, мир </w:t>
      </w:r>
      <w:proofErr w:type="gramStart"/>
      <w:r w:rsidR="00B14FA2" w:rsidRPr="00F1193C">
        <w:rPr>
          <w:rFonts w:ascii="Times New Roman" w:hAnsi="Times New Roman" w:cs="Times New Roman"/>
          <w:sz w:val="28"/>
          <w:szCs w:val="28"/>
        </w:rPr>
        <w:t>Белогорья»  является</w:t>
      </w:r>
      <w:proofErr w:type="gramEnd"/>
      <w:r w:rsidR="00B14FA2" w:rsidRPr="00F1193C">
        <w:rPr>
          <w:rFonts w:ascii="Times New Roman" w:hAnsi="Times New Roman" w:cs="Times New Roman"/>
          <w:sz w:val="28"/>
          <w:szCs w:val="28"/>
        </w:rPr>
        <w:t xml:space="preserve"> составной частью проекта </w:t>
      </w:r>
      <w:r w:rsidR="00B14FA2" w:rsidRPr="00F119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4FA2" w:rsidRPr="00F1193C">
        <w:rPr>
          <w:rFonts w:ascii="Times New Roman" w:hAnsi="Times New Roman" w:cs="Times New Roman"/>
          <w:sz w:val="28"/>
          <w:szCs w:val="28"/>
        </w:rPr>
        <w:t>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</w:t>
      </w:r>
      <w:r w:rsidR="00F35BE2" w:rsidRPr="00F1193C">
        <w:rPr>
          <w:rFonts w:ascii="Times New Roman" w:hAnsi="Times New Roman" w:cs="Times New Roman"/>
          <w:sz w:val="28"/>
          <w:szCs w:val="28"/>
        </w:rPr>
        <w:t xml:space="preserve">. Парциальная программа «Здравствуй, мир Белогорья!»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природе, социуме, предметах, искусстве, а также ценностного отношения ребенка к действительности и самому себе, соблюдения правил и норм поведения. </w:t>
      </w:r>
    </w:p>
    <w:p w:rsidR="00F1193C" w:rsidRPr="00F1193C" w:rsidRDefault="00F1193C" w:rsidP="00F11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5BE2" w:rsidRPr="00F1193C">
        <w:rPr>
          <w:rFonts w:ascii="Times New Roman" w:hAnsi="Times New Roman" w:cs="Times New Roman"/>
          <w:sz w:val="28"/>
          <w:szCs w:val="28"/>
        </w:rPr>
        <w:t xml:space="preserve">Особенность парциальной программы «Здравствуй, мир Белогорья!» состоит в том, что познавательное развитие дошкольников происходит на основе социокультурных традиций Белгородской области. </w:t>
      </w:r>
      <w:r w:rsidR="00B14FA2" w:rsidRPr="00F1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E2" w:rsidRPr="00F1193C" w:rsidRDefault="00F35BE2" w:rsidP="00F1193C">
      <w:pPr>
        <w:pStyle w:val="Default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 xml:space="preserve">Цель </w:t>
      </w:r>
      <w:proofErr w:type="gramStart"/>
      <w:r w:rsidRPr="00F1193C">
        <w:rPr>
          <w:b/>
          <w:bCs/>
          <w:sz w:val="28"/>
          <w:szCs w:val="28"/>
        </w:rPr>
        <w:t xml:space="preserve">программы: </w:t>
      </w:r>
      <w:r w:rsidR="00F1193C">
        <w:rPr>
          <w:b/>
          <w:bCs/>
          <w:sz w:val="28"/>
          <w:szCs w:val="28"/>
        </w:rPr>
        <w:t xml:space="preserve"> </w:t>
      </w:r>
      <w:r w:rsidRPr="00F1193C">
        <w:rPr>
          <w:sz w:val="28"/>
          <w:szCs w:val="28"/>
        </w:rPr>
        <w:t>обеспечение</w:t>
      </w:r>
      <w:proofErr w:type="gramEnd"/>
      <w:r w:rsidRPr="00F1193C">
        <w:rPr>
          <w:sz w:val="28"/>
          <w:szCs w:val="28"/>
        </w:rPr>
        <w:t xml:space="preserve">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F35BE2" w:rsidRPr="00F1193C" w:rsidRDefault="00F35BE2" w:rsidP="00F1193C">
      <w:pPr>
        <w:pStyle w:val="Default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 xml:space="preserve">Задачи программы: </w:t>
      </w:r>
    </w:p>
    <w:p w:rsidR="00F35BE2" w:rsidRPr="00F1193C" w:rsidRDefault="00F35BE2" w:rsidP="00F1193C">
      <w:pPr>
        <w:pStyle w:val="Default"/>
        <w:numPr>
          <w:ilvl w:val="0"/>
          <w:numId w:val="5"/>
        </w:numPr>
        <w:spacing w:after="216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F35BE2" w:rsidRPr="00F1193C" w:rsidRDefault="00F35BE2" w:rsidP="00F1193C">
      <w:pPr>
        <w:pStyle w:val="Default"/>
        <w:numPr>
          <w:ilvl w:val="0"/>
          <w:numId w:val="5"/>
        </w:numPr>
        <w:spacing w:after="216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формирование представлений о социокультурных ценностях и традициях России и Белгородской области; </w:t>
      </w:r>
    </w:p>
    <w:p w:rsidR="00F35BE2" w:rsidRPr="00F1193C" w:rsidRDefault="00F35BE2" w:rsidP="00F1193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F35BE2" w:rsidRPr="00F1193C" w:rsidRDefault="00F35BE2" w:rsidP="00F1193C">
      <w:pPr>
        <w:pStyle w:val="Default"/>
        <w:numPr>
          <w:ilvl w:val="0"/>
          <w:numId w:val="5"/>
        </w:numPr>
        <w:spacing w:after="218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 </w:t>
      </w:r>
    </w:p>
    <w:p w:rsidR="00F35BE2" w:rsidRPr="00F1193C" w:rsidRDefault="00F35BE2" w:rsidP="00F1193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1193C">
        <w:rPr>
          <w:sz w:val="28"/>
          <w:szCs w:val="28"/>
        </w:rPr>
        <w:lastRenderedPageBreak/>
        <w:t xml:space="preserve"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</w:r>
    </w:p>
    <w:p w:rsidR="00F35BE2" w:rsidRPr="00F1193C" w:rsidRDefault="00F1193C" w:rsidP="00F1193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35BE2" w:rsidRPr="00F1193C">
        <w:rPr>
          <w:b/>
          <w:bCs/>
          <w:sz w:val="28"/>
          <w:szCs w:val="28"/>
        </w:rPr>
        <w:t xml:space="preserve">Базовые идеи </w:t>
      </w:r>
      <w:proofErr w:type="gramStart"/>
      <w:r w:rsidR="00F35BE2" w:rsidRPr="00F1193C">
        <w:rPr>
          <w:b/>
          <w:bCs/>
          <w:sz w:val="28"/>
          <w:szCs w:val="28"/>
        </w:rPr>
        <w:t xml:space="preserve">программы: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35BE2" w:rsidRPr="00F1193C">
        <w:rPr>
          <w:sz w:val="28"/>
          <w:szCs w:val="28"/>
        </w:rPr>
        <w:t>оциокультурные</w:t>
      </w:r>
      <w:proofErr w:type="gramEnd"/>
      <w:r w:rsidR="00F35BE2" w:rsidRPr="00F1193C">
        <w:rPr>
          <w:sz w:val="28"/>
          <w:szCs w:val="28"/>
        </w:rPr>
        <w:t xml:space="preserve"> ценности не могут быть переданы напрямую через воспитательное мероприятие, для освоения социокультурного опыта ребенку необходимо соответствующее переживание, ощущение сопричастности. </w:t>
      </w:r>
    </w:p>
    <w:p w:rsidR="00F35BE2" w:rsidRPr="00F1193C" w:rsidRDefault="00F1193C" w:rsidP="00F119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BE2" w:rsidRPr="00F1193C">
        <w:rPr>
          <w:sz w:val="28"/>
          <w:szCs w:val="28"/>
        </w:rPr>
        <w:t>В основе разработки парциальной программы «Здравствуй, мир Белогорья!» субъектно-собы</w:t>
      </w:r>
      <w:r>
        <w:rPr>
          <w:sz w:val="28"/>
          <w:szCs w:val="28"/>
        </w:rPr>
        <w:t>тийный подход.</w:t>
      </w:r>
    </w:p>
    <w:p w:rsidR="00F35BE2" w:rsidRPr="00F1193C" w:rsidRDefault="00F1193C" w:rsidP="00F1193C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="00F35BE2" w:rsidRPr="00F1193C">
        <w:rPr>
          <w:b/>
          <w:color w:val="auto"/>
          <w:sz w:val="28"/>
          <w:szCs w:val="28"/>
        </w:rPr>
        <w:t>Субъективный подход:</w:t>
      </w:r>
      <w:r w:rsidR="00F35BE2" w:rsidRPr="00F1193C">
        <w:rPr>
          <w:color w:val="auto"/>
          <w:sz w:val="28"/>
          <w:szCs w:val="28"/>
        </w:rPr>
        <w:t xml:space="preserve"> основные методы воспитания направлены не </w:t>
      </w:r>
      <w:proofErr w:type="gramStart"/>
      <w:r w:rsidR="00F35BE2" w:rsidRPr="00F1193C">
        <w:rPr>
          <w:color w:val="auto"/>
          <w:sz w:val="28"/>
          <w:szCs w:val="28"/>
        </w:rPr>
        <w:t>на  нравоучения</w:t>
      </w:r>
      <w:proofErr w:type="gramEnd"/>
      <w:r w:rsidR="00F35BE2" w:rsidRPr="00F1193C">
        <w:rPr>
          <w:color w:val="auto"/>
          <w:sz w:val="28"/>
          <w:szCs w:val="28"/>
        </w:rPr>
        <w:t xml:space="preserve">, привитие определенных норм и правил поведения, а на </w:t>
      </w:r>
      <w:r w:rsidR="00F35BE2" w:rsidRPr="00874B96">
        <w:rPr>
          <w:b/>
          <w:i/>
          <w:sz w:val="28"/>
          <w:szCs w:val="28"/>
        </w:rPr>
        <w:t>создание воспитывающих (образовательных) ситуаций, где пример взрослого и совместные действия с ним выступают отправной точкой</w:t>
      </w:r>
      <w:r w:rsidR="00F35BE2" w:rsidRPr="00F1193C">
        <w:rPr>
          <w:sz w:val="28"/>
          <w:szCs w:val="28"/>
        </w:rPr>
        <w:t>.</w:t>
      </w:r>
    </w:p>
    <w:p w:rsidR="00F35BE2" w:rsidRPr="00F1193C" w:rsidRDefault="00874B96" w:rsidP="00F119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BE2" w:rsidRPr="00F1193C">
        <w:rPr>
          <w:sz w:val="28"/>
          <w:szCs w:val="28"/>
        </w:rPr>
        <w:t xml:space="preserve">Событие – это момент педагогической реальности, в котором происходит </w:t>
      </w:r>
      <w:r w:rsidR="00F35BE2" w:rsidRPr="00874B96">
        <w:rPr>
          <w:b/>
          <w:i/>
          <w:sz w:val="28"/>
          <w:szCs w:val="28"/>
        </w:rPr>
        <w:t>развивающая ценностно-ориентированная встреча Взрослого и Ребенка.</w:t>
      </w:r>
      <w:r w:rsidR="00F35BE2" w:rsidRPr="00F1193C">
        <w:rPr>
          <w:sz w:val="28"/>
          <w:szCs w:val="28"/>
        </w:rPr>
        <w:t xml:space="preserve"> </w:t>
      </w:r>
    </w:p>
    <w:p w:rsidR="00160EF2" w:rsidRPr="00F1193C" w:rsidRDefault="00874B96" w:rsidP="00F119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EF2" w:rsidRPr="00F1193C">
        <w:rPr>
          <w:sz w:val="28"/>
          <w:szCs w:val="28"/>
        </w:rPr>
        <w:t xml:space="preserve">Структура парциальной </w:t>
      </w:r>
      <w:proofErr w:type="gramStart"/>
      <w:r w:rsidR="00160EF2" w:rsidRPr="00F1193C">
        <w:rPr>
          <w:sz w:val="28"/>
          <w:szCs w:val="28"/>
        </w:rPr>
        <w:t>программы  соотнесена</w:t>
      </w:r>
      <w:proofErr w:type="gramEnd"/>
      <w:r w:rsidR="00160EF2" w:rsidRPr="00F1193C">
        <w:rPr>
          <w:sz w:val="28"/>
          <w:szCs w:val="28"/>
        </w:rPr>
        <w:t xml:space="preserve"> с  п. 2  федерального государственного  образовательного стандарта ДО «Требования к структуре ООП ДО и ее объему»:</w:t>
      </w:r>
    </w:p>
    <w:tbl>
      <w:tblPr>
        <w:tblW w:w="1329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42"/>
        <w:gridCol w:w="142"/>
        <w:gridCol w:w="106"/>
        <w:gridCol w:w="4396"/>
      </w:tblGrid>
      <w:tr w:rsidR="00160EF2" w:rsidRPr="00F1193C" w:rsidTr="00613E12">
        <w:trPr>
          <w:trHeight w:val="368"/>
        </w:trPr>
        <w:tc>
          <w:tcPr>
            <w:tcW w:w="8789" w:type="dxa"/>
            <w:gridSpan w:val="3"/>
          </w:tcPr>
          <w:p w:rsidR="00160EF2" w:rsidRPr="00F1193C" w:rsidRDefault="00160EF2" w:rsidP="00F119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F2" w:rsidRPr="00F1193C" w:rsidRDefault="00613E12" w:rsidP="00F119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160EF2" w:rsidRPr="00F1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 парциальной программы познавательного развития дошкольников «Здравствуй, мир Белогорья!</w:t>
            </w:r>
            <w:r w:rsidRPr="00F1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60EF2" w:rsidRPr="00F1193C" w:rsidRDefault="00613E12" w:rsidP="00F119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3C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  <w:p w:rsidR="00613E12" w:rsidRPr="00F1193C" w:rsidRDefault="00613E12" w:rsidP="00F119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3C">
              <w:rPr>
                <w:rFonts w:ascii="Times New Roman" w:hAnsi="Times New Roman" w:cs="Times New Roman"/>
                <w:sz w:val="28"/>
                <w:szCs w:val="28"/>
              </w:rPr>
              <w:t>1.2. Планируемые результаты освоения парциальной программы на этапе завершения дошкольного детства.</w:t>
            </w:r>
          </w:p>
        </w:tc>
        <w:tc>
          <w:tcPr>
            <w:tcW w:w="4502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647" w:type="dxa"/>
            <w:gridSpan w:val="2"/>
          </w:tcPr>
          <w:p w:rsidR="00613E12" w:rsidRPr="00F1193C" w:rsidRDefault="00613E12" w:rsidP="00F119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F1193C">
              <w:rPr>
                <w:b/>
                <w:bCs/>
                <w:sz w:val="28"/>
                <w:szCs w:val="28"/>
              </w:rPr>
              <w:t>2. Содержательный раздел парциальной программы познавательного развития дошкольников «Здравствуй, мир Белогорья!»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sz w:val="28"/>
                <w:szCs w:val="28"/>
              </w:rPr>
              <w:t>2.1.</w:t>
            </w:r>
            <w:r w:rsidRPr="00F1193C">
              <w:rPr>
                <w:sz w:val="28"/>
                <w:szCs w:val="28"/>
              </w:rPr>
              <w:t xml:space="preserve">  Содержание парциальной программы по возрастным группам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>2.2. Описание образовательной деятельности по программе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sz w:val="28"/>
                <w:szCs w:val="28"/>
              </w:rPr>
              <w:t>3. Организационный раздел парциальной программы познавательного развития дошкольников «Здравствуй, мир Белогорья!»</w:t>
            </w:r>
            <w:r w:rsidRPr="00F1193C">
              <w:rPr>
                <w:sz w:val="28"/>
                <w:szCs w:val="28"/>
              </w:rPr>
              <w:t xml:space="preserve">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>3.1. Информационно-методическое сопровождение программы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3.2. Материально-техническое сопровождение программы </w:t>
            </w:r>
          </w:p>
          <w:p w:rsidR="00160EF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>3.</w:t>
            </w:r>
            <w:proofErr w:type="gramStart"/>
            <w:r w:rsidRPr="00F1193C">
              <w:rPr>
                <w:sz w:val="28"/>
                <w:szCs w:val="28"/>
              </w:rPr>
              <w:t>3.Методическое</w:t>
            </w:r>
            <w:proofErr w:type="gramEnd"/>
            <w:r w:rsidRPr="00F1193C">
              <w:rPr>
                <w:sz w:val="28"/>
                <w:szCs w:val="28"/>
              </w:rPr>
              <w:t xml:space="preserve"> обеспечение программы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F1193C">
              <w:rPr>
                <w:b/>
                <w:bCs/>
                <w:sz w:val="28"/>
                <w:szCs w:val="28"/>
              </w:rPr>
              <w:t>4. Мониторинг условий познавательного развития детей дошкольного возраста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sz w:val="28"/>
                <w:szCs w:val="28"/>
              </w:rPr>
              <w:t xml:space="preserve">5. Список используемой литературы </w:t>
            </w: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370"/>
        </w:trPr>
        <w:tc>
          <w:tcPr>
            <w:tcW w:w="8505" w:type="dxa"/>
          </w:tcPr>
          <w:p w:rsidR="00613E12" w:rsidRPr="00F1193C" w:rsidRDefault="00874B96" w:rsidP="00F119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3E12" w:rsidRPr="00F1193C">
              <w:rPr>
                <w:rFonts w:ascii="Times New Roman" w:hAnsi="Times New Roman" w:cs="Times New Roman"/>
                <w:sz w:val="28"/>
                <w:szCs w:val="28"/>
              </w:rPr>
              <w:t>В содержательном разделе парциальной программы выделено 12 самостоятельных модулей:</w:t>
            </w:r>
          </w:p>
        </w:tc>
        <w:tc>
          <w:tcPr>
            <w:tcW w:w="390" w:type="dxa"/>
            <w:gridSpan w:val="3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193F19">
        <w:trPr>
          <w:gridAfter w:val="1"/>
          <w:wAfter w:w="4396" w:type="dxa"/>
          <w:trHeight w:val="7528"/>
        </w:trPr>
        <w:tc>
          <w:tcPr>
            <w:tcW w:w="8647" w:type="dxa"/>
            <w:gridSpan w:val="2"/>
          </w:tcPr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Модуль 1. </w:t>
            </w:r>
            <w:r w:rsidRPr="00F1193C">
              <w:rPr>
                <w:sz w:val="28"/>
                <w:szCs w:val="28"/>
              </w:rPr>
              <w:t xml:space="preserve">«Мой детский сад».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2. </w:t>
            </w:r>
            <w:r w:rsidRPr="00F1193C">
              <w:rPr>
                <w:sz w:val="28"/>
                <w:szCs w:val="28"/>
              </w:rPr>
              <w:t xml:space="preserve">«Моя семья - мои корни».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3. </w:t>
            </w:r>
            <w:r w:rsidRPr="00F1193C">
              <w:rPr>
                <w:sz w:val="28"/>
                <w:szCs w:val="28"/>
              </w:rPr>
              <w:t xml:space="preserve">«Я – белгородец».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4. </w:t>
            </w:r>
            <w:r w:rsidRPr="00F1193C">
              <w:rPr>
                <w:sz w:val="28"/>
                <w:szCs w:val="28"/>
              </w:rPr>
              <w:t xml:space="preserve">«Природа Белогорья».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5. </w:t>
            </w:r>
            <w:r w:rsidRPr="00F1193C">
              <w:rPr>
                <w:sz w:val="28"/>
                <w:szCs w:val="28"/>
              </w:rPr>
              <w:t xml:space="preserve">«Мир животных и растений Белогорья».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6. </w:t>
            </w:r>
            <w:r w:rsidRPr="00F1193C">
              <w:rPr>
                <w:sz w:val="28"/>
                <w:szCs w:val="28"/>
              </w:rPr>
              <w:t xml:space="preserve">«Мир профессий и труда Белогорья».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>Модуль 7. «</w:t>
            </w:r>
            <w:r w:rsidRPr="00F1193C">
              <w:rPr>
                <w:sz w:val="28"/>
                <w:szCs w:val="28"/>
              </w:rPr>
              <w:t xml:space="preserve">Народные промыслы и ремесла Белогорья».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 xml:space="preserve">Модуль 8. </w:t>
            </w:r>
            <w:r w:rsidRPr="00F1193C">
              <w:rPr>
                <w:sz w:val="28"/>
                <w:szCs w:val="28"/>
              </w:rPr>
              <w:t>«</w:t>
            </w:r>
            <w:proofErr w:type="spellStart"/>
            <w:r w:rsidRPr="00F1193C">
              <w:rPr>
                <w:sz w:val="28"/>
                <w:szCs w:val="28"/>
              </w:rPr>
              <w:t>Белгородчина</w:t>
            </w:r>
            <w:proofErr w:type="spellEnd"/>
            <w:r w:rsidRPr="00F1193C">
              <w:rPr>
                <w:sz w:val="28"/>
                <w:szCs w:val="28"/>
              </w:rPr>
              <w:t xml:space="preserve"> православная».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>Модуль 9. «</w:t>
            </w:r>
            <w:r w:rsidRPr="00F1193C">
              <w:rPr>
                <w:sz w:val="28"/>
                <w:szCs w:val="28"/>
              </w:rPr>
              <w:t xml:space="preserve">Герои Белогорья». </w:t>
            </w:r>
          </w:p>
          <w:p w:rsidR="00613E12" w:rsidRPr="00874B96" w:rsidRDefault="00613E1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sz w:val="28"/>
                <w:szCs w:val="28"/>
              </w:rPr>
              <w:t>Модуль 10. «</w:t>
            </w:r>
            <w:r w:rsidRPr="00F1193C">
              <w:rPr>
                <w:sz w:val="28"/>
                <w:szCs w:val="28"/>
              </w:rPr>
              <w:t xml:space="preserve">Деятели культуры и искусства Белогорья». 17 </w:t>
            </w:r>
          </w:p>
          <w:p w:rsidR="00613E12" w:rsidRPr="00F1193C" w:rsidRDefault="00613E12" w:rsidP="00F1193C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color w:val="auto"/>
                <w:sz w:val="28"/>
                <w:szCs w:val="28"/>
              </w:rPr>
              <w:t>Модуль 11. «</w:t>
            </w:r>
            <w:r w:rsidRPr="00F1193C">
              <w:rPr>
                <w:color w:val="auto"/>
                <w:sz w:val="28"/>
                <w:szCs w:val="28"/>
              </w:rPr>
              <w:t xml:space="preserve">Замечательные места Белогорья» (архитектура, производство, спортивные и культурные объекты, заповедники и зоопарки). </w:t>
            </w:r>
          </w:p>
          <w:p w:rsidR="00613E12" w:rsidRPr="00F1193C" w:rsidRDefault="00613E12" w:rsidP="00F119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93C">
              <w:rPr>
                <w:b/>
                <w:bCs/>
                <w:i/>
                <w:iCs/>
                <w:color w:val="auto"/>
                <w:sz w:val="28"/>
                <w:szCs w:val="28"/>
              </w:rPr>
              <w:t>Модуль 12. «</w:t>
            </w:r>
            <w:r w:rsidRPr="00F1193C">
              <w:rPr>
                <w:color w:val="auto"/>
                <w:sz w:val="28"/>
                <w:szCs w:val="28"/>
              </w:rPr>
              <w:t xml:space="preserve">Замечательные места Белогорья» (природа, живые и неживые объекты). </w:t>
            </w:r>
          </w:p>
          <w:p w:rsidR="00160EF2" w:rsidRPr="00874B96" w:rsidRDefault="00193F19" w:rsidP="00F1193C">
            <w:pPr>
              <w:pStyle w:val="Default"/>
              <w:jc w:val="both"/>
              <w:rPr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b/>
                <w:i/>
                <w:iCs/>
                <w:color w:val="auto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613E12" w:rsidRPr="00874B96">
              <w:rPr>
                <w:b/>
                <w:i/>
                <w:iCs/>
                <w:color w:val="auto"/>
                <w:sz w:val="28"/>
                <w:szCs w:val="28"/>
              </w:rPr>
              <w:t xml:space="preserve">Содержание программы вариативно. Оно соответствует возрастным возможностям, интересам, потребностям детей и родителей, </w:t>
            </w:r>
            <w:r w:rsidR="00874B96">
              <w:rPr>
                <w:b/>
                <w:i/>
                <w:iCs/>
                <w:color w:val="auto"/>
                <w:sz w:val="28"/>
                <w:szCs w:val="28"/>
              </w:rPr>
              <w:t>сезону, условиям дошкольной орг</w:t>
            </w:r>
            <w:r w:rsidR="00613E12" w:rsidRPr="00874B96">
              <w:rPr>
                <w:b/>
                <w:i/>
                <w:iCs/>
                <w:color w:val="auto"/>
                <w:sz w:val="28"/>
                <w:szCs w:val="28"/>
              </w:rPr>
              <w:t>анизации и может изменяться по желанию субъектов образовательного процесса. Возможно использование отдельных модулей или замена модулей на авторские.</w:t>
            </w:r>
            <w:r w:rsidR="00874B96">
              <w:rPr>
                <w:b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786A87" w:rsidRPr="00193F19" w:rsidRDefault="00786A87" w:rsidP="00F1193C">
            <w:pPr>
              <w:pStyle w:val="Default"/>
              <w:jc w:val="both"/>
              <w:rPr>
                <w:iCs/>
                <w:color w:val="auto"/>
                <w:sz w:val="28"/>
                <w:szCs w:val="28"/>
              </w:rPr>
            </w:pPr>
            <w:r w:rsidRPr="00874B96">
              <w:rPr>
                <w:iCs/>
                <w:color w:val="auto"/>
                <w:sz w:val="28"/>
                <w:szCs w:val="28"/>
              </w:rPr>
              <w:t>В каждом модуле предусмотрена интеграция взаимодействия с родителями</w:t>
            </w:r>
            <w:r w:rsidR="00874B96">
              <w:rPr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505" w:type="dxa"/>
          </w:tcPr>
          <w:p w:rsidR="00162AB8" w:rsidRPr="00F1193C" w:rsidRDefault="00193F19" w:rsidP="00874B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4B96" w:rsidRPr="00F1193C">
              <w:rPr>
                <w:sz w:val="28"/>
                <w:szCs w:val="28"/>
              </w:rPr>
              <w:t>В парциальной образовательной программе представлены  методы и приемы , формы работы с детьми</w:t>
            </w:r>
            <w:r w:rsidR="00874B96">
              <w:rPr>
                <w:sz w:val="28"/>
                <w:szCs w:val="28"/>
              </w:rPr>
              <w:t>:</w:t>
            </w:r>
          </w:p>
        </w:tc>
        <w:tc>
          <w:tcPr>
            <w:tcW w:w="390" w:type="dxa"/>
            <w:gridSpan w:val="3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606"/>
        </w:trPr>
        <w:tc>
          <w:tcPr>
            <w:tcW w:w="8647" w:type="dxa"/>
            <w:gridSpan w:val="2"/>
          </w:tcPr>
          <w:p w:rsidR="00162AB8" w:rsidRPr="00F1193C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- </w:t>
            </w:r>
            <w:r w:rsidRPr="00874B96">
              <w:rPr>
                <w:b/>
                <w:sz w:val="28"/>
                <w:szCs w:val="28"/>
              </w:rPr>
              <w:t>исследовательские проекты</w:t>
            </w:r>
            <w:r w:rsidRPr="00F1193C">
              <w:rPr>
                <w:sz w:val="28"/>
                <w:szCs w:val="28"/>
              </w:rPr>
              <w:t xml:space="preserve"> «Во саду ли, в огороде», «</w:t>
            </w:r>
            <w:proofErr w:type="spellStart"/>
            <w:r w:rsidRPr="00F1193C">
              <w:rPr>
                <w:sz w:val="28"/>
                <w:szCs w:val="28"/>
              </w:rPr>
              <w:t>Стригуновский</w:t>
            </w:r>
            <w:proofErr w:type="spellEnd"/>
            <w:r w:rsidRPr="00F1193C">
              <w:rPr>
                <w:sz w:val="28"/>
                <w:szCs w:val="28"/>
              </w:rPr>
              <w:t xml:space="preserve"> лук от семи недуг», «Ими гордится наш край», «Здания бывают разные…», «Родники родного края», «Литераторы </w:t>
            </w:r>
            <w:proofErr w:type="spellStart"/>
            <w:r w:rsidRPr="00F1193C">
              <w:rPr>
                <w:sz w:val="28"/>
                <w:szCs w:val="28"/>
              </w:rPr>
              <w:t>Белгородчины</w:t>
            </w:r>
            <w:proofErr w:type="spellEnd"/>
            <w:r w:rsidRPr="00F1193C">
              <w:rPr>
                <w:sz w:val="28"/>
                <w:szCs w:val="28"/>
              </w:rPr>
              <w:t xml:space="preserve"> – детям», «Царь почв – чернозем - богатство Белгородской земли», «Во поле, во широком, уродился наш хлебушек», «История моего рода», «Вслед за магнитной стрелкой», «Семь чудес </w:t>
            </w:r>
            <w:proofErr w:type="spellStart"/>
            <w:r w:rsidRPr="00F1193C">
              <w:rPr>
                <w:sz w:val="28"/>
                <w:szCs w:val="28"/>
              </w:rPr>
              <w:t>Белгородчины</w:t>
            </w:r>
            <w:proofErr w:type="spellEnd"/>
            <w:r w:rsidRPr="00F1193C">
              <w:rPr>
                <w:sz w:val="28"/>
                <w:szCs w:val="28"/>
              </w:rPr>
              <w:t xml:space="preserve">»; 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- </w:t>
            </w:r>
            <w:r w:rsidRPr="00874B96">
              <w:rPr>
                <w:b/>
                <w:sz w:val="28"/>
                <w:szCs w:val="28"/>
              </w:rPr>
              <w:t>опыты (экспериментирование)</w:t>
            </w:r>
            <w:r w:rsidRPr="00F1193C">
              <w:rPr>
                <w:sz w:val="28"/>
                <w:szCs w:val="28"/>
              </w:rPr>
              <w:t xml:space="preserve"> с предметами и их свойствами: «Экспериментируем с водой», «Вот он какой – наш белый мел», «Сельскохозяйственный труд людей в Белгородской области», «Чем богата белгородская земля»; 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- </w:t>
            </w:r>
            <w:r w:rsidRPr="00874B96">
              <w:rPr>
                <w:b/>
                <w:sz w:val="28"/>
                <w:szCs w:val="28"/>
              </w:rPr>
              <w:t>коллекционирование</w:t>
            </w:r>
            <w:r w:rsidRPr="00F1193C">
              <w:rPr>
                <w:sz w:val="28"/>
                <w:szCs w:val="28"/>
              </w:rPr>
              <w:t xml:space="preserve"> (классификация): коллекция полезных ископаемых, глиняных игрушек, гербарий; 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- </w:t>
            </w:r>
            <w:r w:rsidRPr="00874B96">
              <w:rPr>
                <w:b/>
                <w:sz w:val="28"/>
                <w:szCs w:val="28"/>
              </w:rPr>
              <w:t>путешествие</w:t>
            </w:r>
            <w:r w:rsidRPr="00F1193C">
              <w:rPr>
                <w:sz w:val="28"/>
                <w:szCs w:val="28"/>
              </w:rPr>
              <w:t xml:space="preserve"> по карте «Животные и растения Белгородской области», «Замечательные места в нашем городе (поселке, селе) и районе», виртуальное путешествие по карте России «Наши соседи», «</w:t>
            </w:r>
            <w:proofErr w:type="spellStart"/>
            <w:r w:rsidRPr="00F1193C">
              <w:rPr>
                <w:sz w:val="28"/>
                <w:szCs w:val="28"/>
              </w:rPr>
              <w:t>Белгородчина</w:t>
            </w:r>
            <w:proofErr w:type="spellEnd"/>
            <w:r w:rsidRPr="00F1193C">
              <w:rPr>
                <w:sz w:val="28"/>
                <w:szCs w:val="28"/>
              </w:rPr>
              <w:t xml:space="preserve"> и города-побратимы»; 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 xml:space="preserve">- </w:t>
            </w:r>
            <w:r w:rsidRPr="00874B96">
              <w:rPr>
                <w:b/>
                <w:sz w:val="28"/>
                <w:szCs w:val="28"/>
              </w:rPr>
              <w:t>путешествие по «Ленте времени»:</w:t>
            </w:r>
            <w:r w:rsidRPr="00F1193C">
              <w:rPr>
                <w:sz w:val="28"/>
                <w:szCs w:val="28"/>
              </w:rPr>
              <w:t xml:space="preserve"> «Мой город (поселок, село) в прошлом и настоящем Белогорья», «Мир профессий и труда Белогорья в прошлом и настоящем», «История детского сада», </w:t>
            </w:r>
            <w:r w:rsidRPr="00F1193C">
              <w:rPr>
                <w:sz w:val="28"/>
                <w:szCs w:val="28"/>
              </w:rPr>
              <w:lastRenderedPageBreak/>
              <w:t xml:space="preserve">«Семьи Белогорья вчера и сегодня»: «Белгородская область: знаковые даты истории», «Как ухаживали за животными в древности и сейчас», «Сельское хозяйство и промышленность </w:t>
            </w:r>
            <w:proofErr w:type="spellStart"/>
            <w:r w:rsidRPr="00F1193C">
              <w:rPr>
                <w:sz w:val="28"/>
                <w:szCs w:val="28"/>
              </w:rPr>
              <w:t>Белгородчины</w:t>
            </w:r>
            <w:proofErr w:type="spellEnd"/>
            <w:r w:rsidRPr="00F1193C">
              <w:rPr>
                <w:sz w:val="28"/>
                <w:szCs w:val="28"/>
              </w:rPr>
              <w:t xml:space="preserve">: раньше и сегодня»; </w:t>
            </w:r>
          </w:p>
          <w:p w:rsidR="00162AB8" w:rsidRPr="0008632D" w:rsidRDefault="00162AB8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>- э</w:t>
            </w:r>
            <w:r w:rsidRPr="00874B96">
              <w:rPr>
                <w:b/>
                <w:sz w:val="28"/>
                <w:szCs w:val="28"/>
              </w:rPr>
              <w:t>кскурсии</w:t>
            </w:r>
            <w:r w:rsidRPr="00F1193C">
              <w:rPr>
                <w:sz w:val="28"/>
                <w:szCs w:val="28"/>
              </w:rPr>
              <w:t>: «Детям о профессиях: кто делает молочные продукты?» (посещение молокозавода), «Можно ли вырастить овощи зимой?» (экскурсия в теплицу), «Художники Белогорья о природе родного края» (экскурсия в художественную галерею), «Я живу на улице героя!» (ближайшее окружение детского сада); виртуальные экскурсии</w:t>
            </w:r>
            <w:r w:rsidR="00F854E1" w:rsidRPr="00F1193C">
              <w:rPr>
                <w:sz w:val="28"/>
                <w:szCs w:val="28"/>
              </w:rPr>
              <w:t>;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93C">
              <w:rPr>
                <w:color w:val="auto"/>
                <w:sz w:val="28"/>
                <w:szCs w:val="28"/>
              </w:rPr>
              <w:t xml:space="preserve">- </w:t>
            </w:r>
            <w:r w:rsidRPr="00874B96">
              <w:rPr>
                <w:b/>
                <w:color w:val="auto"/>
                <w:sz w:val="28"/>
                <w:szCs w:val="28"/>
              </w:rPr>
              <w:t>изготовление интерактивной тематической папки (</w:t>
            </w:r>
            <w:proofErr w:type="spellStart"/>
            <w:r w:rsidRPr="00874B96">
              <w:rPr>
                <w:b/>
                <w:color w:val="auto"/>
                <w:sz w:val="28"/>
                <w:szCs w:val="28"/>
              </w:rPr>
              <w:t>лэпбук</w:t>
            </w:r>
            <w:proofErr w:type="spellEnd"/>
            <w:r w:rsidRPr="00F1193C">
              <w:rPr>
                <w:color w:val="auto"/>
                <w:sz w:val="28"/>
                <w:szCs w:val="28"/>
              </w:rPr>
              <w:t xml:space="preserve">): «Природа Белогорья», «Профессии Белогорья»; </w:t>
            </w:r>
          </w:p>
          <w:p w:rsidR="00162AB8" w:rsidRPr="00F1193C" w:rsidRDefault="00162AB8" w:rsidP="00F119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93C">
              <w:rPr>
                <w:color w:val="auto"/>
                <w:sz w:val="28"/>
                <w:szCs w:val="28"/>
              </w:rPr>
              <w:t xml:space="preserve">- </w:t>
            </w:r>
            <w:r w:rsidRPr="00874B96">
              <w:rPr>
                <w:b/>
                <w:color w:val="auto"/>
                <w:sz w:val="28"/>
                <w:szCs w:val="28"/>
              </w:rPr>
              <w:t>реконструкции исторического прошлого</w:t>
            </w:r>
            <w:r w:rsidRPr="00F1193C">
              <w:rPr>
                <w:color w:val="auto"/>
                <w:sz w:val="28"/>
                <w:szCs w:val="28"/>
              </w:rPr>
              <w:t xml:space="preserve">: «Реконструкция многопоколенной сельской и городской семьи», «Как наши предки выращивали хлеб», «Профессии в прошлом нашего края»; </w:t>
            </w:r>
          </w:p>
          <w:p w:rsidR="00F854E1" w:rsidRPr="00F1193C" w:rsidRDefault="00162AB8" w:rsidP="00F119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193C">
              <w:rPr>
                <w:color w:val="auto"/>
                <w:sz w:val="28"/>
                <w:szCs w:val="28"/>
              </w:rPr>
              <w:t xml:space="preserve">- </w:t>
            </w:r>
            <w:r w:rsidRPr="00874B96">
              <w:rPr>
                <w:b/>
                <w:color w:val="auto"/>
                <w:sz w:val="28"/>
                <w:szCs w:val="28"/>
              </w:rPr>
              <w:t>игра - моделирование</w:t>
            </w:r>
            <w:r w:rsidRPr="00F1193C">
              <w:rPr>
                <w:color w:val="auto"/>
                <w:sz w:val="28"/>
                <w:szCs w:val="28"/>
              </w:rPr>
              <w:t xml:space="preserve"> «Защитники крепости Белгородской», «Белгородская кругосветка». </w:t>
            </w:r>
          </w:p>
          <w:p w:rsidR="00F854E1" w:rsidRPr="00F1193C" w:rsidRDefault="00874B96" w:rsidP="00F119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F854E1" w:rsidRPr="00F1193C">
              <w:rPr>
                <w:color w:val="auto"/>
                <w:sz w:val="28"/>
                <w:szCs w:val="28"/>
              </w:rPr>
              <w:t xml:space="preserve">В рамках парциальной программы разработано методическое пособие «Планирование образовательной деятельности по парциальной программе познавательного развития дошкольников «Здравствуй, мир Белогорья» в </w:t>
            </w:r>
            <w:proofErr w:type="gramStart"/>
            <w:r w:rsidR="00F854E1" w:rsidRPr="00F1193C">
              <w:rPr>
                <w:color w:val="auto"/>
                <w:sz w:val="28"/>
                <w:szCs w:val="28"/>
              </w:rPr>
              <w:t xml:space="preserve">котором </w:t>
            </w:r>
            <w:r w:rsidR="00F854E1" w:rsidRPr="00F1193C">
              <w:rPr>
                <w:sz w:val="28"/>
                <w:szCs w:val="28"/>
              </w:rPr>
              <w:t xml:space="preserve"> представлены</w:t>
            </w:r>
            <w:proofErr w:type="gramEnd"/>
            <w:r w:rsidR="00F854E1" w:rsidRPr="00F1193C">
              <w:rPr>
                <w:sz w:val="28"/>
                <w:szCs w:val="28"/>
              </w:rPr>
              <w:t xml:space="preserve"> эффективные формы организации различных видов познавательной деятельности детей 3-8 лет с учетом социокультурных особенностей и традиций Белгородской области</w:t>
            </w:r>
            <w:r>
              <w:rPr>
                <w:sz w:val="28"/>
                <w:szCs w:val="28"/>
              </w:rPr>
              <w:t>,</w:t>
            </w:r>
            <w:r w:rsidR="00F854E1" w:rsidRPr="00F119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взаимодействие</w:t>
            </w:r>
            <w:r w:rsidR="00F854E1" w:rsidRPr="00F1193C">
              <w:rPr>
                <w:sz w:val="28"/>
                <w:szCs w:val="28"/>
              </w:rPr>
              <w:t xml:space="preserve"> с семьями воспитанников. </w:t>
            </w:r>
          </w:p>
          <w:p w:rsidR="00F854E1" w:rsidRPr="00F1193C" w:rsidRDefault="00874B96" w:rsidP="00F119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854E1" w:rsidRPr="00F1193C">
              <w:rPr>
                <w:sz w:val="28"/>
                <w:szCs w:val="28"/>
              </w:rPr>
              <w:t xml:space="preserve">Пособие выстроено с учетом </w:t>
            </w:r>
            <w:proofErr w:type="spellStart"/>
            <w:r w:rsidR="00F854E1" w:rsidRPr="00F1193C">
              <w:rPr>
                <w:sz w:val="28"/>
                <w:szCs w:val="28"/>
              </w:rPr>
              <w:t>деятельностного</w:t>
            </w:r>
            <w:proofErr w:type="spellEnd"/>
            <w:r w:rsidR="00F854E1" w:rsidRPr="00F1193C">
              <w:rPr>
                <w:sz w:val="28"/>
                <w:szCs w:val="28"/>
              </w:rPr>
              <w:t xml:space="preserve"> подхода в дошкольном образовании; необходимости построения взаимодействия на основе определенного содержания, обеспечивающего передачу культурных ценностей, накопление опыта, освоение компетенций, личностное становление ребенка; поддержки партнерских взаимоотношений с дошкольниками и их семьями.</w:t>
            </w:r>
          </w:p>
          <w:p w:rsidR="00F854E1" w:rsidRPr="00F1193C" w:rsidRDefault="00874B96" w:rsidP="00F119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854E1" w:rsidRPr="00F1193C">
              <w:rPr>
                <w:sz w:val="28"/>
                <w:szCs w:val="28"/>
              </w:rPr>
              <w:t>Творческой группой разработана рабочая тетрадь «Здравствуй, мир Белогорья»</w:t>
            </w:r>
            <w:r w:rsidR="00A7377D" w:rsidRPr="00F1193C">
              <w:rPr>
                <w:sz w:val="28"/>
                <w:szCs w:val="28"/>
              </w:rPr>
              <w:t xml:space="preserve">, в которой представлены задания для детей в соответствии с модулями программы.  Задания </w:t>
            </w:r>
            <w:proofErr w:type="gramStart"/>
            <w:r w:rsidR="00A7377D" w:rsidRPr="00F1193C">
              <w:rPr>
                <w:sz w:val="28"/>
                <w:szCs w:val="28"/>
              </w:rPr>
              <w:t>для  детей</w:t>
            </w:r>
            <w:proofErr w:type="gramEnd"/>
            <w:r w:rsidR="00A7377D" w:rsidRPr="00F1193C">
              <w:rPr>
                <w:sz w:val="28"/>
                <w:szCs w:val="28"/>
              </w:rPr>
              <w:t xml:space="preserve">  предлагаются от имени героев </w:t>
            </w:r>
            <w:proofErr w:type="spellStart"/>
            <w:r w:rsidR="00A7377D" w:rsidRPr="00F1193C">
              <w:rPr>
                <w:sz w:val="28"/>
                <w:szCs w:val="28"/>
              </w:rPr>
              <w:t>Белогора</w:t>
            </w:r>
            <w:proofErr w:type="spellEnd"/>
            <w:r w:rsidR="00A7377D" w:rsidRPr="00F1193C">
              <w:rPr>
                <w:sz w:val="28"/>
                <w:szCs w:val="28"/>
              </w:rPr>
              <w:t xml:space="preserve"> и </w:t>
            </w:r>
            <w:proofErr w:type="spellStart"/>
            <w:r w:rsidR="00A7377D" w:rsidRPr="00F1193C">
              <w:rPr>
                <w:sz w:val="28"/>
                <w:szCs w:val="28"/>
              </w:rPr>
              <w:t>Белогорочки</w:t>
            </w:r>
            <w:proofErr w:type="spellEnd"/>
            <w:r w:rsidR="00A7377D" w:rsidRPr="00F1193C">
              <w:rPr>
                <w:sz w:val="28"/>
                <w:szCs w:val="28"/>
              </w:rPr>
              <w:t xml:space="preserve">. Ценность тетради: рассыпная, все рисунки </w:t>
            </w:r>
            <w:proofErr w:type="gramStart"/>
            <w:r w:rsidR="00A7377D" w:rsidRPr="00F1193C">
              <w:rPr>
                <w:sz w:val="28"/>
                <w:szCs w:val="28"/>
              </w:rPr>
              <w:t>авторские,  имеются</w:t>
            </w:r>
            <w:proofErr w:type="gramEnd"/>
            <w:r w:rsidR="00A7377D" w:rsidRPr="00F1193C">
              <w:rPr>
                <w:sz w:val="28"/>
                <w:szCs w:val="28"/>
              </w:rPr>
              <w:t xml:space="preserve"> условные обозначения, т.е. дети действуют в соответствии со знаковой системой.</w:t>
            </w:r>
          </w:p>
          <w:p w:rsidR="00F1193C" w:rsidRPr="00874B96" w:rsidRDefault="00F1193C" w:rsidP="00F1193C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t>«</w:t>
            </w:r>
            <w:r w:rsidRPr="00874B96">
              <w:rPr>
                <w:b/>
                <w:i/>
                <w:sz w:val="28"/>
                <w:szCs w:val="28"/>
              </w:rPr>
              <w:t xml:space="preserve">Педагогическое мастерство воспитателя состоит в том, чтобы создать естественную среду жизни для детей, насытить её знаниями и смыслами, соразмерными природе детства, которые соединятся с общечеловеческими ценностями взрослого мира» </w:t>
            </w:r>
          </w:p>
          <w:p w:rsidR="00160EF2" w:rsidRPr="00F1193C" w:rsidRDefault="00F1193C" w:rsidP="00874B96">
            <w:pPr>
              <w:pStyle w:val="Default"/>
              <w:jc w:val="right"/>
              <w:rPr>
                <w:sz w:val="28"/>
                <w:szCs w:val="28"/>
              </w:rPr>
            </w:pPr>
            <w:r w:rsidRPr="00874B96">
              <w:rPr>
                <w:b/>
                <w:i/>
                <w:sz w:val="28"/>
                <w:szCs w:val="28"/>
              </w:rPr>
              <w:t>Л.В. Боровикова</w:t>
            </w: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  <w:r w:rsidRPr="00F1193C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647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647" w:type="dxa"/>
            <w:gridSpan w:val="2"/>
          </w:tcPr>
          <w:p w:rsidR="00160EF2" w:rsidRPr="00F1193C" w:rsidRDefault="00193F19" w:rsidP="00193F19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Шаповалова</w:t>
            </w:r>
            <w:proofErr w:type="spellEnd"/>
            <w:r>
              <w:rPr>
                <w:b/>
                <w:sz w:val="28"/>
                <w:szCs w:val="28"/>
              </w:rPr>
              <w:t xml:space="preserve"> Т.И., старший воспит</w:t>
            </w:r>
            <w:r w:rsidRPr="0008632D">
              <w:rPr>
                <w:b/>
                <w:sz w:val="28"/>
                <w:szCs w:val="28"/>
              </w:rPr>
              <w:t>атель</w:t>
            </w: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647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364"/>
        </w:trPr>
        <w:tc>
          <w:tcPr>
            <w:tcW w:w="8647" w:type="dxa"/>
            <w:gridSpan w:val="2"/>
          </w:tcPr>
          <w:p w:rsidR="00160EF2" w:rsidRPr="0008632D" w:rsidRDefault="00160EF2" w:rsidP="00193F1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gridSpan w:val="2"/>
          </w:tcPr>
          <w:p w:rsidR="00160EF2" w:rsidRPr="00F1193C" w:rsidRDefault="00160EF2" w:rsidP="00F1193C">
            <w:pPr>
              <w:pStyle w:val="Default"/>
              <w:ind w:left="3437" w:hanging="3437"/>
              <w:jc w:val="both"/>
              <w:rPr>
                <w:sz w:val="28"/>
                <w:szCs w:val="28"/>
              </w:rPr>
            </w:pPr>
          </w:p>
        </w:tc>
      </w:tr>
      <w:tr w:rsidR="00160EF2" w:rsidRPr="00F1193C" w:rsidTr="00613E12">
        <w:trPr>
          <w:gridAfter w:val="1"/>
          <w:wAfter w:w="4396" w:type="dxa"/>
          <w:trHeight w:val="127"/>
        </w:trPr>
        <w:tc>
          <w:tcPr>
            <w:tcW w:w="8895" w:type="dxa"/>
            <w:gridSpan w:val="4"/>
          </w:tcPr>
          <w:p w:rsidR="00160EF2" w:rsidRPr="00F1193C" w:rsidRDefault="00160EF2" w:rsidP="00F119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60EF2" w:rsidRPr="00F1193C" w:rsidRDefault="00160EF2" w:rsidP="0008632D">
      <w:pPr>
        <w:pStyle w:val="Default"/>
        <w:jc w:val="both"/>
        <w:rPr>
          <w:color w:val="auto"/>
          <w:sz w:val="28"/>
          <w:szCs w:val="28"/>
        </w:rPr>
      </w:pPr>
    </w:p>
    <w:sectPr w:rsidR="00160EF2" w:rsidRPr="00F1193C" w:rsidSect="00193F19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F3" w:rsidRDefault="00EB68F3" w:rsidP="003F03CE">
      <w:pPr>
        <w:spacing w:after="0" w:line="240" w:lineRule="auto"/>
      </w:pPr>
      <w:r>
        <w:separator/>
      </w:r>
    </w:p>
  </w:endnote>
  <w:endnote w:type="continuationSeparator" w:id="0">
    <w:p w:rsidR="00EB68F3" w:rsidRDefault="00EB68F3" w:rsidP="003F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F3" w:rsidRDefault="00EB68F3" w:rsidP="003F03CE">
      <w:pPr>
        <w:spacing w:after="0" w:line="240" w:lineRule="auto"/>
      </w:pPr>
      <w:r>
        <w:separator/>
      </w:r>
    </w:p>
  </w:footnote>
  <w:footnote w:type="continuationSeparator" w:id="0">
    <w:p w:rsidR="00EB68F3" w:rsidRDefault="00EB68F3" w:rsidP="003F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B8" w:rsidRPr="003F03CE" w:rsidRDefault="00162AB8" w:rsidP="003F03CE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3F03CE">
      <w:rPr>
        <w:rFonts w:ascii="Times New Roman" w:hAnsi="Times New Roman" w:cs="Times New Roman"/>
        <w:i/>
        <w:sz w:val="24"/>
        <w:szCs w:val="24"/>
      </w:rPr>
      <w:t xml:space="preserve">Муниципальное дошкольное </w:t>
    </w:r>
    <w:proofErr w:type="gramStart"/>
    <w:r w:rsidRPr="003F03CE">
      <w:rPr>
        <w:rFonts w:ascii="Times New Roman" w:hAnsi="Times New Roman" w:cs="Times New Roman"/>
        <w:i/>
        <w:sz w:val="24"/>
        <w:szCs w:val="24"/>
      </w:rPr>
      <w:t>образовательное  учреждение</w:t>
    </w:r>
    <w:proofErr w:type="gramEnd"/>
    <w:r w:rsidRPr="003F03CE">
      <w:rPr>
        <w:rFonts w:ascii="Times New Roman" w:hAnsi="Times New Roman" w:cs="Times New Roman"/>
        <w:i/>
        <w:sz w:val="24"/>
        <w:szCs w:val="24"/>
      </w:rPr>
      <w:t xml:space="preserve"> «Детский сад общеразвивающего вида №27 п. Разумное 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5E8"/>
    <w:multiLevelType w:val="hybridMultilevel"/>
    <w:tmpl w:val="0B0C42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D5E4669"/>
    <w:multiLevelType w:val="hybridMultilevel"/>
    <w:tmpl w:val="39B2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5E9"/>
    <w:multiLevelType w:val="hybridMultilevel"/>
    <w:tmpl w:val="9F3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11B"/>
    <w:multiLevelType w:val="hybridMultilevel"/>
    <w:tmpl w:val="27A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4E4C"/>
    <w:multiLevelType w:val="hybridMultilevel"/>
    <w:tmpl w:val="B27CECFA"/>
    <w:lvl w:ilvl="0" w:tplc="8D34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3CE"/>
    <w:rsid w:val="0008632D"/>
    <w:rsid w:val="00090FA9"/>
    <w:rsid w:val="001411B0"/>
    <w:rsid w:val="00160EF2"/>
    <w:rsid w:val="00162AB8"/>
    <w:rsid w:val="00193F19"/>
    <w:rsid w:val="003F03CE"/>
    <w:rsid w:val="004F19A6"/>
    <w:rsid w:val="00587F1B"/>
    <w:rsid w:val="00613E12"/>
    <w:rsid w:val="00786A87"/>
    <w:rsid w:val="007D2DD6"/>
    <w:rsid w:val="00874B96"/>
    <w:rsid w:val="00A7377D"/>
    <w:rsid w:val="00B14FA2"/>
    <w:rsid w:val="00B64AFE"/>
    <w:rsid w:val="00DD68FC"/>
    <w:rsid w:val="00EB68F3"/>
    <w:rsid w:val="00EF35F4"/>
    <w:rsid w:val="00F1193C"/>
    <w:rsid w:val="00F35BE2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1AD4"/>
  <w15:docId w15:val="{4A077A95-97AA-4F4C-813F-50C221E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3CE"/>
  </w:style>
  <w:style w:type="paragraph" w:styleId="a5">
    <w:name w:val="footer"/>
    <w:basedOn w:val="a"/>
    <w:link w:val="a6"/>
    <w:uiPriority w:val="99"/>
    <w:semiHidden/>
    <w:unhideWhenUsed/>
    <w:rsid w:val="003F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3CE"/>
  </w:style>
  <w:style w:type="paragraph" w:styleId="a7">
    <w:name w:val="No Spacing"/>
    <w:uiPriority w:val="1"/>
    <w:qFormat/>
    <w:rsid w:val="003F03CE"/>
    <w:pPr>
      <w:spacing w:after="0" w:line="240" w:lineRule="auto"/>
    </w:pPr>
  </w:style>
  <w:style w:type="paragraph" w:customStyle="1" w:styleId="Default">
    <w:name w:val="Default"/>
    <w:rsid w:val="00B14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86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vorkuta063@outlook.com</cp:lastModifiedBy>
  <cp:revision>11</cp:revision>
  <cp:lastPrinted>2017-10-11T11:32:00Z</cp:lastPrinted>
  <dcterms:created xsi:type="dcterms:W3CDTF">2017-10-11T08:20:00Z</dcterms:created>
  <dcterms:modified xsi:type="dcterms:W3CDTF">2017-10-16T04:51:00Z</dcterms:modified>
</cp:coreProperties>
</file>