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B3" w:rsidRDefault="00B479B3" w:rsidP="00CD3D8E">
      <w:pPr>
        <w:spacing w:after="0"/>
        <w:ind w:left="566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79B3" w:rsidRDefault="00B479B3" w:rsidP="00CD3D8E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A976E0" w:rsidRDefault="00A976E0" w:rsidP="00014098">
      <w:pPr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8180856"/>
            <wp:effectExtent l="0" t="0" r="3175" b="0"/>
            <wp:docPr id="1" name="Рисунок 1" descr="C:\Users\Koval\AppData\Local\Microsoft\Windows\INetCacheContent.Word\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l\AppData\Local\Microsoft\Windows\INetCacheContent.Word\и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E0" w:rsidRDefault="00A976E0" w:rsidP="00014098">
      <w:pPr>
        <w:jc w:val="center"/>
        <w:rPr>
          <w:rFonts w:ascii="Times New Roman" w:hAnsi="Times New Roman"/>
          <w:b/>
          <w:sz w:val="24"/>
        </w:rPr>
      </w:pPr>
    </w:p>
    <w:p w:rsidR="00A976E0" w:rsidRDefault="00A976E0" w:rsidP="00014098">
      <w:pPr>
        <w:jc w:val="center"/>
        <w:rPr>
          <w:rFonts w:ascii="Times New Roman" w:hAnsi="Times New Roman"/>
          <w:b/>
          <w:sz w:val="24"/>
        </w:rPr>
      </w:pPr>
    </w:p>
    <w:p w:rsidR="005B417F" w:rsidRDefault="00014098" w:rsidP="0001409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Оглавление</w:t>
      </w:r>
    </w:p>
    <w:p w:rsidR="00014098" w:rsidRDefault="00014098" w:rsidP="0001409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014098" w:rsidRDefault="00014098" w:rsidP="00014098">
      <w:pPr>
        <w:pStyle w:val="11"/>
        <w:tabs>
          <w:tab w:val="right" w:leader="dot" w:pos="9345"/>
        </w:tabs>
        <w:jc w:val="both"/>
        <w:rPr>
          <w:rFonts w:ascii="Times New Roman" w:hAnsi="Times New Roman"/>
          <w:b/>
          <w:noProof/>
          <w:sz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8" w:anchor="_Toc458004540" w:history="1">
        <w:r>
          <w:rPr>
            <w:rStyle w:val="a3"/>
            <w:rFonts w:ascii="Times New Roman" w:hAnsi="Times New Roman"/>
            <w:b/>
            <w:noProof/>
            <w:sz w:val="24"/>
          </w:rPr>
          <w:t>1.</w:t>
        </w:r>
        <w:r>
          <w:rPr>
            <w:rStyle w:val="a3"/>
            <w:rFonts w:ascii="Times New Roman" w:hAnsi="Times New Roman"/>
            <w:b/>
            <w:noProof/>
            <w:sz w:val="24"/>
            <w:lang w:val="en-US"/>
          </w:rPr>
          <w:t xml:space="preserve"> </w:t>
        </w:r>
        <w:r>
          <w:rPr>
            <w:rStyle w:val="a3"/>
            <w:rFonts w:ascii="Times New Roman" w:hAnsi="Times New Roman"/>
            <w:b/>
            <w:noProof/>
            <w:sz w:val="24"/>
          </w:rPr>
          <w:t>Общие положения</w:t>
        </w:r>
        <w:r>
          <w:rPr>
            <w:rStyle w:val="a3"/>
            <w:rFonts w:ascii="Times New Roman" w:hAnsi="Times New Roman"/>
            <w:b/>
            <w:noProof/>
            <w:webHidden/>
            <w:sz w:val="24"/>
          </w:rPr>
          <w:tab/>
        </w:r>
        <w:r w:rsidR="00CD3D8E">
          <w:rPr>
            <w:rStyle w:val="a3"/>
            <w:rFonts w:ascii="Times New Roman" w:hAnsi="Times New Roman"/>
            <w:b/>
            <w:noProof/>
            <w:webHidden/>
            <w:sz w:val="24"/>
          </w:rPr>
          <w:t>3</w:t>
        </w:r>
      </w:hyperlink>
    </w:p>
    <w:p w:rsidR="00014098" w:rsidRDefault="00552F76" w:rsidP="00014098">
      <w:pPr>
        <w:pStyle w:val="11"/>
        <w:tabs>
          <w:tab w:val="right" w:leader="dot" w:pos="9345"/>
        </w:tabs>
        <w:jc w:val="both"/>
        <w:rPr>
          <w:rFonts w:ascii="Times New Roman" w:hAnsi="Times New Roman"/>
          <w:b/>
          <w:noProof/>
          <w:sz w:val="24"/>
        </w:rPr>
      </w:pPr>
      <w:hyperlink r:id="rId9" w:anchor="_Toc458004541" w:history="1">
        <w:r w:rsidR="00014098">
          <w:rPr>
            <w:rStyle w:val="a3"/>
            <w:rFonts w:ascii="Times New Roman" w:hAnsi="Times New Roman"/>
            <w:b/>
            <w:noProof/>
            <w:sz w:val="24"/>
          </w:rPr>
          <w:t>2. Правовые основания обработки персональных данных</w:t>
        </w:r>
        <w:r w:rsidR="00014098">
          <w:rPr>
            <w:rStyle w:val="a3"/>
            <w:rFonts w:ascii="Times New Roman" w:hAnsi="Times New Roman"/>
            <w:b/>
            <w:noProof/>
            <w:webHidden/>
            <w:sz w:val="24"/>
          </w:rPr>
          <w:tab/>
        </w:r>
        <w:r w:rsidR="00CD3D8E">
          <w:rPr>
            <w:rStyle w:val="a3"/>
            <w:rFonts w:ascii="Times New Roman" w:hAnsi="Times New Roman"/>
            <w:b/>
            <w:noProof/>
            <w:webHidden/>
            <w:sz w:val="24"/>
          </w:rPr>
          <w:t>3</w:t>
        </w:r>
      </w:hyperlink>
    </w:p>
    <w:p w:rsidR="00014098" w:rsidRDefault="00552F76" w:rsidP="00014098">
      <w:pPr>
        <w:pStyle w:val="11"/>
        <w:tabs>
          <w:tab w:val="right" w:leader="dot" w:pos="9345"/>
        </w:tabs>
        <w:jc w:val="both"/>
        <w:rPr>
          <w:rFonts w:ascii="Times New Roman" w:hAnsi="Times New Roman"/>
          <w:b/>
          <w:noProof/>
          <w:sz w:val="24"/>
        </w:rPr>
      </w:pPr>
      <w:hyperlink r:id="rId10" w:anchor="_Toc458004542" w:history="1">
        <w:r w:rsidR="00014098">
          <w:rPr>
            <w:rStyle w:val="a3"/>
            <w:rFonts w:ascii="Times New Roman" w:hAnsi="Times New Roman"/>
            <w:b/>
            <w:noProof/>
            <w:sz w:val="24"/>
          </w:rPr>
          <w:t>3. Основные термины и определения, используемые в локальных нормативных актах Оператора, регламентирующих вопросы обработки персональных данных</w:t>
        </w:r>
        <w:r w:rsidR="00014098">
          <w:rPr>
            <w:rStyle w:val="a3"/>
            <w:rFonts w:ascii="Times New Roman" w:hAnsi="Times New Roman"/>
            <w:b/>
            <w:noProof/>
            <w:webHidden/>
            <w:sz w:val="24"/>
          </w:rPr>
          <w:tab/>
        </w:r>
        <w:r w:rsidR="00CD3D8E">
          <w:rPr>
            <w:rStyle w:val="a3"/>
            <w:rFonts w:ascii="Times New Roman" w:hAnsi="Times New Roman"/>
            <w:b/>
            <w:noProof/>
            <w:webHidden/>
            <w:sz w:val="24"/>
          </w:rPr>
          <w:t>4</w:t>
        </w:r>
      </w:hyperlink>
    </w:p>
    <w:p w:rsidR="00014098" w:rsidRDefault="00552F76" w:rsidP="00014098">
      <w:pPr>
        <w:pStyle w:val="11"/>
        <w:tabs>
          <w:tab w:val="left" w:pos="440"/>
          <w:tab w:val="right" w:leader="dot" w:pos="9345"/>
        </w:tabs>
        <w:jc w:val="both"/>
        <w:rPr>
          <w:rFonts w:ascii="Times New Roman" w:hAnsi="Times New Roman"/>
          <w:b/>
          <w:noProof/>
          <w:sz w:val="24"/>
        </w:rPr>
      </w:pPr>
      <w:hyperlink r:id="rId11" w:anchor="_Toc458004543" w:history="1">
        <w:r w:rsidR="00014098">
          <w:rPr>
            <w:rStyle w:val="a3"/>
            <w:rFonts w:ascii="Times New Roman" w:hAnsi="Times New Roman"/>
            <w:b/>
            <w:noProof/>
            <w:sz w:val="24"/>
          </w:rPr>
          <w:t>4.</w:t>
        </w:r>
        <w:r w:rsidR="00014098">
          <w:rPr>
            <w:rStyle w:val="a3"/>
            <w:rFonts w:ascii="Times New Roman" w:hAnsi="Times New Roman"/>
            <w:b/>
            <w:noProof/>
            <w:sz w:val="24"/>
          </w:rPr>
          <w:tab/>
          <w:t>Принципы, цели, содержание и способы обработки персональных данных</w:t>
        </w:r>
        <w:r w:rsidR="00014098">
          <w:rPr>
            <w:rStyle w:val="a3"/>
            <w:rFonts w:ascii="Times New Roman" w:hAnsi="Times New Roman"/>
            <w:b/>
            <w:noProof/>
            <w:webHidden/>
            <w:sz w:val="24"/>
          </w:rPr>
          <w:tab/>
        </w:r>
        <w:r w:rsidR="00CD3D8E">
          <w:rPr>
            <w:rStyle w:val="a3"/>
            <w:rFonts w:ascii="Times New Roman" w:hAnsi="Times New Roman"/>
            <w:b/>
            <w:noProof/>
            <w:webHidden/>
            <w:sz w:val="24"/>
          </w:rPr>
          <w:t>5</w:t>
        </w:r>
      </w:hyperlink>
    </w:p>
    <w:p w:rsidR="00014098" w:rsidRDefault="00552F76" w:rsidP="00014098">
      <w:pPr>
        <w:pStyle w:val="11"/>
        <w:tabs>
          <w:tab w:val="right" w:leader="dot" w:pos="9345"/>
        </w:tabs>
        <w:jc w:val="both"/>
        <w:rPr>
          <w:rFonts w:ascii="Times New Roman" w:hAnsi="Times New Roman"/>
          <w:b/>
          <w:noProof/>
          <w:sz w:val="24"/>
        </w:rPr>
      </w:pPr>
      <w:hyperlink r:id="rId12" w:anchor="_Toc458004544" w:history="1">
        <w:r w:rsidR="00014098">
          <w:rPr>
            <w:rStyle w:val="a3"/>
            <w:rFonts w:ascii="Times New Roman" w:hAnsi="Times New Roman"/>
            <w:b/>
            <w:noProof/>
            <w:sz w:val="24"/>
          </w:rPr>
          <w:t>5. Меры по надлежащей организации обработки и обеспечению безопасности персональных данных</w:t>
        </w:r>
        <w:r w:rsidR="00014098">
          <w:rPr>
            <w:rStyle w:val="a3"/>
            <w:rFonts w:ascii="Times New Roman" w:hAnsi="Times New Roman"/>
            <w:b/>
            <w:noProof/>
            <w:webHidden/>
            <w:sz w:val="24"/>
          </w:rPr>
          <w:tab/>
        </w:r>
        <w:r w:rsidR="00CD3D8E">
          <w:rPr>
            <w:rStyle w:val="a3"/>
            <w:rFonts w:ascii="Times New Roman" w:hAnsi="Times New Roman"/>
            <w:b/>
            <w:noProof/>
            <w:webHidden/>
            <w:sz w:val="24"/>
          </w:rPr>
          <w:t>6</w:t>
        </w:r>
      </w:hyperlink>
    </w:p>
    <w:p w:rsidR="00014098" w:rsidRDefault="00552F76" w:rsidP="00014098">
      <w:pPr>
        <w:pStyle w:val="11"/>
        <w:tabs>
          <w:tab w:val="right" w:leader="dot" w:pos="9345"/>
        </w:tabs>
        <w:jc w:val="both"/>
        <w:rPr>
          <w:rFonts w:ascii="Times New Roman" w:hAnsi="Times New Roman"/>
          <w:b/>
          <w:noProof/>
          <w:sz w:val="24"/>
        </w:rPr>
      </w:pPr>
      <w:hyperlink r:id="rId13" w:anchor="_Toc458004545" w:history="1">
        <w:r w:rsidR="00014098">
          <w:rPr>
            <w:rStyle w:val="a3"/>
            <w:rFonts w:ascii="Times New Roman" w:hAnsi="Times New Roman"/>
            <w:b/>
            <w:noProof/>
            <w:sz w:val="24"/>
          </w:rPr>
          <w:t>6. Права, обязанности, ответственность Лица, ответственного за организацию обработки и обеспечение безопасности персональных данных</w:t>
        </w:r>
        <w:r w:rsidR="00014098">
          <w:rPr>
            <w:rStyle w:val="a3"/>
            <w:rFonts w:ascii="Times New Roman" w:hAnsi="Times New Roman"/>
            <w:b/>
            <w:noProof/>
            <w:webHidden/>
            <w:sz w:val="24"/>
          </w:rPr>
          <w:tab/>
        </w:r>
        <w:r w:rsidR="00CD3D8E">
          <w:rPr>
            <w:rStyle w:val="a3"/>
            <w:rFonts w:ascii="Times New Roman" w:hAnsi="Times New Roman"/>
            <w:b/>
            <w:noProof/>
            <w:webHidden/>
            <w:sz w:val="24"/>
          </w:rPr>
          <w:t>8</w:t>
        </w:r>
      </w:hyperlink>
    </w:p>
    <w:p w:rsidR="00014098" w:rsidRDefault="00552F76" w:rsidP="00014098">
      <w:pPr>
        <w:pStyle w:val="11"/>
        <w:tabs>
          <w:tab w:val="right" w:leader="dot" w:pos="9345"/>
        </w:tabs>
        <w:jc w:val="both"/>
        <w:rPr>
          <w:rFonts w:ascii="Times New Roman" w:hAnsi="Times New Roman"/>
          <w:b/>
          <w:noProof/>
          <w:sz w:val="24"/>
        </w:rPr>
      </w:pPr>
      <w:hyperlink r:id="rId14" w:anchor="_Toc458004546" w:history="1">
        <w:r w:rsidR="00014098">
          <w:rPr>
            <w:rStyle w:val="a3"/>
            <w:rFonts w:ascii="Times New Roman" w:hAnsi="Times New Roman"/>
            <w:b/>
            <w:noProof/>
            <w:sz w:val="24"/>
          </w:rPr>
          <w:t>7. Права субъектов персональных данных</w:t>
        </w:r>
        <w:r w:rsidR="00014098">
          <w:rPr>
            <w:rStyle w:val="a3"/>
            <w:rFonts w:ascii="Times New Roman" w:hAnsi="Times New Roman"/>
            <w:b/>
            <w:noProof/>
            <w:webHidden/>
            <w:sz w:val="24"/>
          </w:rPr>
          <w:tab/>
        </w:r>
        <w:r w:rsidR="00CD3D8E">
          <w:rPr>
            <w:rStyle w:val="a3"/>
            <w:rFonts w:ascii="Times New Roman" w:hAnsi="Times New Roman"/>
            <w:b/>
            <w:noProof/>
            <w:webHidden/>
            <w:sz w:val="24"/>
          </w:rPr>
          <w:t>9</w:t>
        </w:r>
      </w:hyperlink>
    </w:p>
    <w:p w:rsidR="00014098" w:rsidRDefault="00552F76" w:rsidP="00014098">
      <w:pPr>
        <w:pStyle w:val="11"/>
        <w:tabs>
          <w:tab w:val="right" w:leader="dot" w:pos="9345"/>
        </w:tabs>
        <w:jc w:val="both"/>
        <w:rPr>
          <w:rFonts w:ascii="Times New Roman" w:hAnsi="Times New Roman"/>
          <w:b/>
          <w:noProof/>
          <w:sz w:val="24"/>
        </w:rPr>
      </w:pPr>
      <w:hyperlink r:id="rId15" w:anchor="_Toc458004547" w:history="1">
        <w:r w:rsidR="00014098">
          <w:rPr>
            <w:rStyle w:val="a3"/>
            <w:rFonts w:ascii="Times New Roman" w:hAnsi="Times New Roman"/>
            <w:b/>
            <w:noProof/>
            <w:sz w:val="24"/>
          </w:rPr>
          <w:t>8. Доступ к Политике</w:t>
        </w:r>
        <w:r w:rsidR="00014098">
          <w:rPr>
            <w:rStyle w:val="a3"/>
            <w:rFonts w:ascii="Times New Roman" w:hAnsi="Times New Roman"/>
            <w:b/>
            <w:noProof/>
            <w:webHidden/>
            <w:sz w:val="24"/>
          </w:rPr>
          <w:tab/>
        </w:r>
        <w:r w:rsidR="00CD3D8E">
          <w:rPr>
            <w:rStyle w:val="a3"/>
            <w:rFonts w:ascii="Times New Roman" w:hAnsi="Times New Roman"/>
            <w:b/>
            <w:noProof/>
            <w:webHidden/>
            <w:sz w:val="24"/>
          </w:rPr>
          <w:t>9</w:t>
        </w:r>
      </w:hyperlink>
    </w:p>
    <w:p w:rsidR="00014098" w:rsidRDefault="00552F76" w:rsidP="00014098">
      <w:pPr>
        <w:pStyle w:val="11"/>
        <w:tabs>
          <w:tab w:val="right" w:leader="dot" w:pos="9345"/>
        </w:tabs>
        <w:jc w:val="both"/>
        <w:rPr>
          <w:rFonts w:ascii="Times New Roman" w:hAnsi="Times New Roman"/>
          <w:b/>
          <w:noProof/>
          <w:sz w:val="24"/>
        </w:rPr>
      </w:pPr>
      <w:hyperlink r:id="rId16" w:anchor="_Toc458004548" w:history="1">
        <w:r w:rsidR="00014098">
          <w:rPr>
            <w:rStyle w:val="a3"/>
            <w:rFonts w:ascii="Times New Roman" w:hAnsi="Times New Roman"/>
            <w:b/>
            <w:noProof/>
            <w:sz w:val="24"/>
          </w:rPr>
          <w:t>9. Порядок актуализация и утверждения Политики</w:t>
        </w:r>
        <w:r w:rsidR="00014098">
          <w:rPr>
            <w:rStyle w:val="a3"/>
            <w:rFonts w:ascii="Times New Roman" w:hAnsi="Times New Roman"/>
            <w:b/>
            <w:noProof/>
            <w:webHidden/>
            <w:sz w:val="24"/>
          </w:rPr>
          <w:tab/>
        </w:r>
        <w:r w:rsidR="00CD3D8E">
          <w:rPr>
            <w:rStyle w:val="a3"/>
            <w:rFonts w:ascii="Times New Roman" w:hAnsi="Times New Roman"/>
            <w:b/>
            <w:noProof/>
            <w:webHidden/>
            <w:sz w:val="24"/>
          </w:rPr>
          <w:t>9</w:t>
        </w:r>
      </w:hyperlink>
    </w:p>
    <w:p w:rsidR="00014098" w:rsidRDefault="00552F76" w:rsidP="00014098">
      <w:pPr>
        <w:pStyle w:val="11"/>
        <w:tabs>
          <w:tab w:val="right" w:leader="dot" w:pos="9345"/>
        </w:tabs>
        <w:jc w:val="both"/>
        <w:rPr>
          <w:noProof/>
        </w:rPr>
      </w:pPr>
      <w:hyperlink r:id="rId17" w:anchor="_Toc458004549" w:history="1">
        <w:r w:rsidR="00014098">
          <w:rPr>
            <w:rStyle w:val="a3"/>
            <w:rFonts w:ascii="Times New Roman" w:hAnsi="Times New Roman"/>
            <w:b/>
            <w:noProof/>
            <w:sz w:val="24"/>
          </w:rPr>
          <w:t>10. Ответственность</w:t>
        </w:r>
        <w:r w:rsidR="00014098">
          <w:rPr>
            <w:rStyle w:val="a3"/>
            <w:rFonts w:ascii="Times New Roman" w:hAnsi="Times New Roman"/>
            <w:b/>
            <w:noProof/>
            <w:webHidden/>
            <w:sz w:val="24"/>
          </w:rPr>
          <w:tab/>
        </w:r>
        <w:r w:rsidR="00CD3D8E">
          <w:rPr>
            <w:rStyle w:val="a3"/>
            <w:rFonts w:ascii="Times New Roman" w:hAnsi="Times New Roman"/>
            <w:b/>
            <w:noProof/>
            <w:webHidden/>
            <w:sz w:val="24"/>
          </w:rPr>
          <w:t>10</w:t>
        </w:r>
      </w:hyperlink>
    </w:p>
    <w:p w:rsidR="00014098" w:rsidRDefault="00014098" w:rsidP="00014098">
      <w:pPr>
        <w:rPr>
          <w:b/>
          <w:bCs/>
        </w:rPr>
      </w:pPr>
      <w:r>
        <w:rPr>
          <w:b/>
          <w:bCs/>
        </w:rPr>
        <w:fldChar w:fldCharType="end"/>
      </w:r>
    </w:p>
    <w:p w:rsidR="00014098" w:rsidRDefault="00014098" w:rsidP="00CD3D8E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b/>
          <w:bCs/>
        </w:rPr>
        <w:br w:type="page"/>
      </w:r>
      <w:bookmarkStart w:id="1" w:name="_Toc458004540"/>
      <w:r w:rsidR="00224951">
        <w:rPr>
          <w:rFonts w:ascii="Times New Roman" w:hAnsi="Times New Roman"/>
          <w:b/>
          <w:sz w:val="24"/>
        </w:rPr>
        <w:lastRenderedPageBreak/>
        <w:t>1.</w:t>
      </w:r>
      <w:r w:rsidR="00224951">
        <w:rPr>
          <w:rFonts w:ascii="Times New Roman" w:hAnsi="Times New Roman"/>
          <w:sz w:val="24"/>
        </w:rPr>
        <w:t xml:space="preserve"> </w:t>
      </w:r>
      <w:r w:rsidR="00224951">
        <w:rPr>
          <w:rFonts w:ascii="Times New Roman" w:hAnsi="Times New Roman"/>
          <w:b/>
          <w:sz w:val="24"/>
        </w:rPr>
        <w:t>ОБЩИЕ ПОЛОЖЕНИЯ</w:t>
      </w:r>
      <w:bookmarkEnd w:id="1"/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«Политика в отношении организации обработки и обеспечения безопасности персональных данных» (Далее-Политика), является документом, который определяет действия оператора в отношении организации обработки и обеспечения безопасности персональных данных (Далее-Оператор)</w:t>
      </w:r>
      <w:r>
        <w:t xml:space="preserve"> </w:t>
      </w:r>
      <w:r>
        <w:rPr>
          <w:rFonts w:ascii="Times New Roman" w:hAnsi="Times New Roman"/>
          <w:sz w:val="24"/>
        </w:rPr>
        <w:t>в рамках работы в региональном сегменте субъекта Российской Федерации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(далее – ГС «Контингент»).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t xml:space="preserve"> </w:t>
      </w:r>
      <w:r>
        <w:rPr>
          <w:rFonts w:ascii="Times New Roman" w:hAnsi="Times New Roman"/>
          <w:sz w:val="24"/>
        </w:rPr>
        <w:t>Политика регулирует деятельность Оператора при обработке и защите персональных данных в рамках работы в региональном сегменте ГС «Контингент».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Политика раскрывает способы и принципы обработки Оператором,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 в рамках работы в региональном сегменте ГС «Контингент».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 Является общедоступным документом, декларирующим концептуальные основы деятельности Оператора при обработке и защите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 Положения Политики служат основой для разработки локальных нормативных актов, регламентирующих в организации, являющейся оператором, вопросы обработки персональных данных субъектов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1.9. Политика является основой для разработки оператором локальных нормативных актов, определяющих политику обработки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014098" w:rsidRDefault="00224951" w:rsidP="00CD3D8E">
      <w:pPr>
        <w:pStyle w:val="1"/>
        <w:spacing w:line="276" w:lineRule="auto"/>
        <w:jc w:val="center"/>
        <w:rPr>
          <w:rFonts w:ascii="Times New Roman" w:hAnsi="Times New Roman"/>
          <w:sz w:val="24"/>
        </w:rPr>
      </w:pPr>
      <w:bookmarkStart w:id="2" w:name="_Toc458004541"/>
      <w:r>
        <w:rPr>
          <w:rFonts w:ascii="Times New Roman" w:hAnsi="Times New Roman"/>
          <w:sz w:val="24"/>
        </w:rPr>
        <w:t>2. ПРАВОВЫЕ ОСНОВАНИЯ ОБРАБОТКИ ПЕРСОНАЛЬНЫХ ДАННЫХ</w:t>
      </w:r>
      <w:bookmarkEnd w:id="2"/>
    </w:p>
    <w:p w:rsidR="00CD3D8E" w:rsidRPr="00CD3D8E" w:rsidRDefault="00CD3D8E" w:rsidP="00CD3D8E">
      <w:pPr>
        <w:spacing w:after="0" w:line="276" w:lineRule="auto"/>
        <w:rPr>
          <w:lang w:val="x-none"/>
        </w:rPr>
      </w:pP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2.1. </w:t>
      </w:r>
      <w:r>
        <w:rPr>
          <w:rFonts w:ascii="Times New Roman" w:hAnsi="Times New Roman"/>
          <w:sz w:val="24"/>
        </w:rPr>
        <w:t xml:space="preserve">Политика  разработана на основании федеральных законов от 27 июля 2006 г. № 149 «Об информации, информационных технологиях и о защите информации» и от 27 июля 2006 г. № 152-ФЗ «О персональных данных», постановления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данных», Указа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обмена», приказов ФСТЭК России от 11 февраля 2013 г. № 17 «Об утверждении требований </w:t>
      </w:r>
      <w:r>
        <w:rPr>
          <w:rFonts w:ascii="Times New Roman" w:hAnsi="Times New Roman"/>
          <w:sz w:val="24"/>
        </w:rPr>
        <w:lastRenderedPageBreak/>
        <w:t xml:space="preserve">о защите информации, не составляющей государственную тайну, содержащейся в государственных информационных системах» 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приказа Федеральной службы безопасности Российской Федерации и Федеральной службы по техническому и экспортному контролю от 31.08.2010 № 416/489 «Об утверждении Требований о защите информации, содержащейся в информационных системах общего пользования», «Специальных требований и рекомендаций по технической защите конфиденциальной информации (СТР-К)», утверждённых приказом председателя </w:t>
      </w:r>
      <w:proofErr w:type="spellStart"/>
      <w:r>
        <w:rPr>
          <w:rFonts w:ascii="Times New Roman" w:hAnsi="Times New Roman"/>
          <w:sz w:val="24"/>
        </w:rPr>
        <w:t>Гостехкомиссии</w:t>
      </w:r>
      <w:proofErr w:type="spellEnd"/>
      <w:r>
        <w:rPr>
          <w:rFonts w:ascii="Times New Roman" w:hAnsi="Times New Roman"/>
          <w:sz w:val="24"/>
        </w:rPr>
        <w:t xml:space="preserve"> России от 30 августа 2002 г. № 282, других нормативных правовых актов Российской Федерации, нормативных и методических документов в области защиты информации, для организации и выполнения мероприятий по защите информации в организации и иных нормативных документов уполномоченных органов государственной власти.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В целях реализации положений Политики Оператором могут быть разработаны локальные нормативные акты и документы, регламентирующие деятельность Оператора по вопросам обработки персональных данных.</w:t>
      </w:r>
    </w:p>
    <w:p w:rsidR="00014098" w:rsidRDefault="00014098" w:rsidP="00CD3D8E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224951" w:rsidRDefault="00224951" w:rsidP="00CD3D8E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</w:rPr>
      </w:pPr>
      <w:bookmarkStart w:id="3" w:name="_Toc458004542"/>
      <w:r>
        <w:rPr>
          <w:rFonts w:ascii="Times New Roman" w:hAnsi="Times New Roman"/>
          <w:sz w:val="24"/>
        </w:rPr>
        <w:t xml:space="preserve">3. ОСНОВНЫЕ ТЕРМИНЫ И ОПРЕДЕЛЕНИЯ, </w:t>
      </w:r>
    </w:p>
    <w:p w:rsidR="00014098" w:rsidRDefault="00224951" w:rsidP="00CD3D8E">
      <w:pPr>
        <w:pStyle w:val="1"/>
        <w:spacing w:before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ИСПОЛЬЗУЕМЫЕ В ЛОКАЛЬНЫХ НОРМАТИВНЫХ АКТАХ ОПЕРАТОРА, РЕГЛАМЕНТИРУЮЩИХ ВОПРОСЫ ОБРАБОТКИ ПЕРСОНАЛЬНЫХ ДАННЫХ</w:t>
      </w:r>
      <w:bookmarkEnd w:id="3"/>
    </w:p>
    <w:p w:rsidR="00224951" w:rsidRDefault="00224951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CD3D8E">
        <w:rPr>
          <w:rFonts w:ascii="Times New Roman" w:hAnsi="Times New Roman"/>
          <w:b/>
          <w:i/>
          <w:sz w:val="24"/>
        </w:rPr>
        <w:t>Персональные данные</w:t>
      </w:r>
      <w:r>
        <w:rPr>
          <w:rFonts w:ascii="Times New Roman" w:hAnsi="Times New Roman"/>
          <w:sz w:val="24"/>
        </w:rPr>
        <w:t xml:space="preserve">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CD3D8E">
        <w:rPr>
          <w:rFonts w:ascii="Times New Roman" w:hAnsi="Times New Roman"/>
          <w:b/>
          <w:i/>
          <w:sz w:val="24"/>
        </w:rPr>
        <w:t>Информация</w:t>
      </w:r>
      <w:r>
        <w:rPr>
          <w:rFonts w:ascii="Times New Roman" w:hAnsi="Times New Roman"/>
          <w:sz w:val="24"/>
        </w:rPr>
        <w:t xml:space="preserve"> - сведения (сообщения, данные) независимо от формы их представления.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CD3D8E">
        <w:rPr>
          <w:rFonts w:ascii="Times New Roman" w:hAnsi="Times New Roman"/>
          <w:b/>
          <w:i/>
          <w:sz w:val="24"/>
        </w:rPr>
        <w:t xml:space="preserve">Оператор </w:t>
      </w:r>
      <w:r>
        <w:rPr>
          <w:rFonts w:ascii="Times New Roman" w:hAnsi="Times New Roman"/>
          <w:sz w:val="24"/>
        </w:rPr>
        <w:t>– образовательные организации, кружки и секции,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CD3D8E">
        <w:rPr>
          <w:rFonts w:ascii="Times New Roman" w:hAnsi="Times New Roman"/>
          <w:b/>
          <w:i/>
          <w:sz w:val="24"/>
        </w:rPr>
        <w:t>Обработка персональных данных</w:t>
      </w:r>
      <w:r>
        <w:rPr>
          <w:rFonts w:ascii="Times New Roman" w:hAnsi="Times New Roman"/>
          <w:sz w:val="24"/>
        </w:rPr>
        <w:t xml:space="preserve"> -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CD3D8E">
        <w:rPr>
          <w:rFonts w:ascii="Times New Roman" w:hAnsi="Times New Roman"/>
          <w:b/>
          <w:i/>
          <w:sz w:val="24"/>
        </w:rPr>
        <w:t>Автоматизированная обработка персональных данных</w:t>
      </w:r>
      <w:r>
        <w:rPr>
          <w:rFonts w:ascii="Times New Roman" w:hAnsi="Times New Roman"/>
          <w:sz w:val="24"/>
        </w:rPr>
        <w:t xml:space="preserve"> - обработка персональных данных с помощью средств вычислительной техники.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CD3D8E">
        <w:rPr>
          <w:rFonts w:ascii="Times New Roman" w:hAnsi="Times New Roman"/>
          <w:b/>
          <w:i/>
          <w:sz w:val="24"/>
        </w:rPr>
        <w:lastRenderedPageBreak/>
        <w:t>Предоставление персональных данных</w:t>
      </w:r>
      <w:r>
        <w:rPr>
          <w:rFonts w:ascii="Times New Roman" w:hAnsi="Times New Roman"/>
          <w:sz w:val="24"/>
        </w:rPr>
        <w:t xml:space="preserve"> - действия, направленные на раскрытие персональных данных определенному лицу или определенному кругу лиц.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CD3D8E">
        <w:rPr>
          <w:rFonts w:ascii="Times New Roman" w:hAnsi="Times New Roman"/>
          <w:b/>
          <w:i/>
          <w:sz w:val="24"/>
        </w:rPr>
        <w:t>Распространение персональных данных</w:t>
      </w:r>
      <w:r>
        <w:rPr>
          <w:rFonts w:ascii="Times New Roman" w:hAnsi="Times New Roman"/>
          <w:sz w:val="24"/>
        </w:rPr>
        <w:t xml:space="preserve"> - действия, направленные на раскрытие персональных данных неопределенному кругу лиц.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CD3D8E">
        <w:rPr>
          <w:rFonts w:ascii="Times New Roman" w:hAnsi="Times New Roman"/>
          <w:b/>
          <w:i/>
          <w:sz w:val="24"/>
        </w:rPr>
        <w:t>Трансграничная передача персональных данных</w:t>
      </w:r>
      <w:r>
        <w:rPr>
          <w:rFonts w:ascii="Times New Roman" w:hAnsi="Times New Roman"/>
          <w:sz w:val="24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CD3D8E">
        <w:rPr>
          <w:rFonts w:ascii="Times New Roman" w:hAnsi="Times New Roman"/>
          <w:b/>
          <w:i/>
          <w:sz w:val="24"/>
        </w:rPr>
        <w:t>Блокирование персональных данных</w:t>
      </w:r>
      <w:r>
        <w:rPr>
          <w:rFonts w:ascii="Times New Roman" w:hAnsi="Times New Roman"/>
          <w:sz w:val="24"/>
        </w:rPr>
        <w:t xml:space="preserve"> - временное прекращение обработки персональных данных (за исключением случаев, когда обработка необходима для уточнения персональных данных).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CD3D8E">
        <w:rPr>
          <w:rFonts w:ascii="Times New Roman" w:hAnsi="Times New Roman"/>
          <w:b/>
          <w:i/>
          <w:sz w:val="24"/>
        </w:rPr>
        <w:t>Уничтожение персональных данных</w:t>
      </w:r>
      <w:r>
        <w:rPr>
          <w:rFonts w:ascii="Times New Roman" w:hAnsi="Times New Roman"/>
          <w:sz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CD3D8E">
        <w:rPr>
          <w:rFonts w:ascii="Times New Roman" w:hAnsi="Times New Roman"/>
          <w:b/>
          <w:i/>
          <w:sz w:val="24"/>
        </w:rPr>
        <w:t>Обезличивание персональных данных</w:t>
      </w:r>
      <w:r>
        <w:rPr>
          <w:rFonts w:ascii="Times New Roman" w:hAnsi="Times New Roman"/>
          <w:sz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CD3D8E">
        <w:rPr>
          <w:rFonts w:ascii="Times New Roman" w:hAnsi="Times New Roman"/>
          <w:b/>
          <w:i/>
          <w:sz w:val="24"/>
        </w:rPr>
        <w:t>Информационная система персональных данных</w:t>
      </w:r>
      <w:r>
        <w:rPr>
          <w:rFonts w:ascii="Times New Roman" w:hAnsi="Times New Roman"/>
          <w:sz w:val="24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014098" w:rsidRDefault="00014098" w:rsidP="00CD3D8E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014098" w:rsidRDefault="00224951" w:rsidP="00CD3D8E">
      <w:pPr>
        <w:pStyle w:val="1"/>
        <w:spacing w:line="276" w:lineRule="auto"/>
        <w:jc w:val="center"/>
        <w:rPr>
          <w:rFonts w:ascii="Times New Roman" w:hAnsi="Times New Roman"/>
          <w:sz w:val="24"/>
        </w:rPr>
      </w:pPr>
      <w:bookmarkStart w:id="4" w:name="_Toc458004543"/>
      <w:r>
        <w:rPr>
          <w:rFonts w:ascii="Times New Roman" w:hAnsi="Times New Roman"/>
          <w:sz w:val="24"/>
        </w:rPr>
        <w:t>4. ПРИНЦИПЫ, ЦЕЛИ, СОДЕРЖАНИЕ И СПОСОБЫ ОБРАБОТКИ ПЕРСОНАЛЬНЫХ ДАННЫХ</w:t>
      </w:r>
      <w:bookmarkEnd w:id="4"/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Оператор в своей деятельности обеспечивает соблюдение принципов обработки персональных данных, указанных в ст. 5 Федерального закона от 27.07.2006 № 152-ФЗ</w:t>
      </w:r>
      <w:r w:rsidR="00224951">
        <w:rPr>
          <w:rFonts w:ascii="Times New Roman" w:hAnsi="Times New Roman"/>
          <w:sz w:val="24"/>
        </w:rPr>
        <w:t xml:space="preserve">     </w:t>
      </w:r>
      <w:proofErr w:type="gramStart"/>
      <w:r w:rsidR="0022495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«</w:t>
      </w:r>
      <w:proofErr w:type="gramEnd"/>
      <w:r>
        <w:rPr>
          <w:rFonts w:ascii="Times New Roman" w:hAnsi="Times New Roman"/>
          <w:sz w:val="24"/>
        </w:rPr>
        <w:t>О персональных данных».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Оператор осуществляет сбор и дальнейшую обработку персональных данных в целях предоставления данных о контингенте обучающихся по основным образовательным программам и дополнительным </w:t>
      </w:r>
      <w:r w:rsidR="00CD3D8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бразовательным программам в региональный сегмент субъекта РФ ГС «Контингент», а также хранения этих данных на бумажных и/или электронных носителях.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Оператор должен обеспечивать решение следующих задач в области государственного и муниципального управления: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получение информации о количестве обучающихся, проживающих на различных территориях;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получение оперативной информации об очередях на зачисление в организации, осуществляющие образовательную деятельность, и о степени их наполнения;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прогнозирование необходимого количества мест в организациях, осуществляющих образовательную деятельность;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учет обучающихся в организациях, осуществляющих образовательную деятельность;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получение актуальной информации о посещаемости обучающимися образовательных организаций, осуществляющих образовательную деятельность, в том числе оперативное выявление обучающихся, не приступивших к обучению или прекративших обучение, в целях профилактики беспризорности;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полного набора данных об этапах обучения и </w:t>
      </w:r>
      <w:proofErr w:type="gramStart"/>
      <w:r>
        <w:rPr>
          <w:rFonts w:ascii="Times New Roman" w:hAnsi="Times New Roman"/>
          <w:sz w:val="24"/>
        </w:rPr>
        <w:t>достижениях</w:t>
      </w:r>
      <w:proofErr w:type="gramEnd"/>
      <w:r>
        <w:rPr>
          <w:rFonts w:ascii="Times New Roman" w:hAnsi="Times New Roman"/>
          <w:sz w:val="24"/>
        </w:rPr>
        <w:t xml:space="preserve"> обучающихся при их обучении в организациях, осуществляющих образовательную деятельность, включая результаты дополнительного образования;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получение информации о влиянии образовательного процесса на состояние здоровья обучающихся;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доступности для населения информации об организациях, осуществляющих образовательную деятельность, и оказываемых ими образовательных услугах через государственные информационные порталы;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виде;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сокращение количества документов и информации, подлежащих представлению заявителями для получения государственных или муниципальных услуг в сфере образования;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эффективности информационного обмена между ведомственными информационными системами путем создания единого межведомственного источника информации об обучающихся.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Оператор не осуществляет обработку биометрических персональных данных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Оператор не производит 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4.8. Оператором создаются общедоступные источники персональных данных (справочники, и иные документы). Персональные данные, сообщаемые субъектом (фамилия, имя, отчество, наименование учебного заведения, контактные данные и др.), включаются в такие источники только с письменного согласия субъекта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4.9. Оператором не принимаются решения, порождающие юридические последствия в отношении субъектов персональных данных или иным образом затрагивающие их права и законные интересы, на основании исключительно автоматизированной обработки их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4.10. Оператор осуществляет обработку персональных данных с использованием средств автоматизации и без использования средств автоматизации.</w:t>
      </w:r>
    </w:p>
    <w:p w:rsidR="00CD3D8E" w:rsidRDefault="00CD3D8E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CD3D8E" w:rsidRDefault="00257609" w:rsidP="00CD3D8E">
      <w:pPr>
        <w:pStyle w:val="1"/>
        <w:spacing w:before="0" w:line="276" w:lineRule="auto"/>
        <w:jc w:val="center"/>
        <w:rPr>
          <w:rFonts w:ascii="Times New Roman" w:hAnsi="Times New Roman"/>
          <w:sz w:val="24"/>
        </w:rPr>
      </w:pPr>
      <w:bookmarkStart w:id="5" w:name="_Toc458004544"/>
      <w:r>
        <w:rPr>
          <w:rFonts w:ascii="Times New Roman" w:hAnsi="Times New Roman"/>
          <w:sz w:val="24"/>
        </w:rPr>
        <w:t xml:space="preserve">5. МЕРЫ ПО НАДЛЕЖАЩЕЙ ОРГАНИЗАЦИИ ОБРАБОТКИ И </w:t>
      </w:r>
    </w:p>
    <w:p w:rsidR="00014098" w:rsidRDefault="00257609" w:rsidP="00CD3D8E">
      <w:pPr>
        <w:pStyle w:val="1"/>
        <w:spacing w:before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ОБЕСПЕЧЕНИЮ БЕЗОПАСНОСТИ ПЕРСОНАЛЬНЫХ ДАННЫХ</w:t>
      </w:r>
      <w:bookmarkEnd w:id="5"/>
    </w:p>
    <w:p w:rsidR="00014098" w:rsidRDefault="00014098" w:rsidP="00CD3D8E">
      <w:pPr>
        <w:spacing w:before="240"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Оператор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5.1.1. Назначением ответственного лица за организацию обработки и обеспечение безопасности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5.1.2. Осуществлением внутреннего контроля и/или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5.1.3. 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 и/или обучением указанных сотрудников.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5.1.4. Определением угроз безопасности персональных данных при их обработке в информационных системах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5.1.5.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5.1.6.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5.1.7. Учетом машинных носителей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5.1.8. Выявлением фактов несанкционированного доступа к персональным данным и принятием соответствующих мер.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5.1.9. Восстановлением персональных данных, модифицированных или уничтоженных вследствие несанкционированного доступа к ним.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5.1.10.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5.1.11. Контролем над принимаемыми мерами по обеспечению безопасности персональных данных и уровнем защищенности информационных систем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Обязанности работников Оператора, осуществляющих обработку и защиту персональных данных, а также их ответственность, определяются в «Политике обеспечения безопасности персональных данных» Оператора.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</w:p>
    <w:p w:rsidR="00C73571" w:rsidRDefault="00014098" w:rsidP="00CD3D8E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</w:rPr>
      </w:pPr>
      <w:bookmarkStart w:id="6" w:name="_Toc458004545"/>
      <w:r>
        <w:rPr>
          <w:rFonts w:ascii="Times New Roman" w:hAnsi="Times New Roman"/>
          <w:sz w:val="24"/>
        </w:rPr>
        <w:t xml:space="preserve">6. </w:t>
      </w:r>
      <w:r w:rsidR="00C73571">
        <w:rPr>
          <w:rFonts w:ascii="Times New Roman" w:hAnsi="Times New Roman"/>
          <w:sz w:val="24"/>
        </w:rPr>
        <w:t xml:space="preserve">ПРАВА, ОБЯЗАННОСТИ, ОТВЕТСТВЕННОСТЬ ЛИЦА, </w:t>
      </w:r>
    </w:p>
    <w:p w:rsidR="00014098" w:rsidRDefault="00C73571" w:rsidP="00CD3D8E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ОТВЕТСТВЕННОГО ЗА ОРГАНИЗАЦИЮ ОБРАБОТКИ И ОБЕСПЕЧЕНИЕ БЕЗОПАСНОСТИ ПЕРСОНАЛЬНЫХ ДАННЫХ</w:t>
      </w:r>
      <w:bookmarkEnd w:id="6"/>
    </w:p>
    <w:p w:rsidR="00C73571" w:rsidRPr="00C73571" w:rsidRDefault="00C73571" w:rsidP="00CD3D8E">
      <w:pPr>
        <w:spacing w:after="0" w:line="276" w:lineRule="auto"/>
        <w:rPr>
          <w:lang w:val="x-none"/>
        </w:rPr>
      </w:pPr>
    </w:p>
    <w:p w:rsidR="00014098" w:rsidRPr="006D7863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Права, обязанности и юридическая ответственность лица, ответственного за организацию обработки и обеспечение безопасности персональных данных, установлены Федеральным законом от 27.07.2006 № 152-ФЗ «О персональных данных» </w:t>
      </w:r>
      <w:r w:rsidR="006D7863">
        <w:rPr>
          <w:rFonts w:ascii="Times New Roman" w:hAnsi="Times New Roman"/>
          <w:sz w:val="24"/>
        </w:rPr>
        <w:t xml:space="preserve">и должностной инструкцией </w:t>
      </w:r>
      <w:r w:rsidR="006D7863" w:rsidRPr="006D7863">
        <w:rPr>
          <w:rFonts w:ascii="Times New Roman" w:hAnsi="Times New Roman"/>
          <w:sz w:val="24"/>
        </w:rPr>
        <w:t xml:space="preserve">для </w:t>
      </w:r>
      <w:r w:rsidRPr="006D7863">
        <w:rPr>
          <w:rFonts w:ascii="Times New Roman" w:hAnsi="Times New Roman"/>
          <w:sz w:val="24"/>
        </w:rPr>
        <w:t>лиц</w:t>
      </w:r>
      <w:r w:rsidR="006D7863" w:rsidRPr="006D7863">
        <w:rPr>
          <w:rFonts w:ascii="Times New Roman" w:hAnsi="Times New Roman"/>
          <w:sz w:val="24"/>
        </w:rPr>
        <w:t>а</w:t>
      </w:r>
      <w:r w:rsidRPr="006D7863">
        <w:rPr>
          <w:rFonts w:ascii="Times New Roman" w:hAnsi="Times New Roman"/>
          <w:sz w:val="24"/>
        </w:rPr>
        <w:t>, ответственно</w:t>
      </w:r>
      <w:r w:rsidR="006D7863" w:rsidRPr="006D7863">
        <w:rPr>
          <w:rFonts w:ascii="Times New Roman" w:hAnsi="Times New Roman"/>
          <w:sz w:val="24"/>
        </w:rPr>
        <w:t>го</w:t>
      </w:r>
      <w:r w:rsidRPr="006D7863">
        <w:rPr>
          <w:rFonts w:ascii="Times New Roman" w:hAnsi="Times New Roman"/>
          <w:sz w:val="24"/>
        </w:rPr>
        <w:t xml:space="preserve"> за организацию обработки и обеспечение безопасности персональных данных</w:t>
      </w:r>
      <w:r w:rsidR="005B417F" w:rsidRPr="006D7863">
        <w:rPr>
          <w:rFonts w:ascii="Times New Roman" w:hAnsi="Times New Roman"/>
          <w:sz w:val="24"/>
        </w:rPr>
        <w:t>,</w:t>
      </w:r>
      <w:r w:rsidRPr="006D7863">
        <w:rPr>
          <w:rFonts w:ascii="Times New Roman" w:hAnsi="Times New Roman"/>
          <w:sz w:val="24"/>
        </w:rPr>
        <w:t xml:space="preserve"> утвержденн</w:t>
      </w:r>
      <w:r w:rsidR="006D7863" w:rsidRPr="006D7863">
        <w:rPr>
          <w:rFonts w:ascii="Times New Roman" w:hAnsi="Times New Roman"/>
          <w:sz w:val="24"/>
        </w:rPr>
        <w:t>ой</w:t>
      </w:r>
      <w:r w:rsidRPr="006D7863">
        <w:rPr>
          <w:rFonts w:ascii="Times New Roman" w:hAnsi="Times New Roman"/>
          <w:sz w:val="24"/>
        </w:rPr>
        <w:t xml:space="preserve"> Оператором.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Назначение на должность лица, ответственного за организацию обработки и обеспечение безопасности персональных данных, и освобождение от нее осуществляется руководителем Оператора из числа должностных лиц Оператора. При назначении руководителем Оператора учитываются полномочия, компетенции и личностные качества должностного лица, призванные позволить ему надлежащим образом и в полном объеме реализовывать свои права и выполнять обязанности как лица, ответственного за организацию обработки и обеспечение безопасности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Лицо, ответственное за организацию обработки и обеспечение безопасности персональных данных: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6.3.1. Организует осуществление внутреннего контроля над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6.3.2. Доводит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6.3.3. Организует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запросов.</w:t>
      </w:r>
    </w:p>
    <w:p w:rsidR="00014098" w:rsidRDefault="00C73571" w:rsidP="00CD3D8E">
      <w:pPr>
        <w:pStyle w:val="1"/>
        <w:spacing w:line="276" w:lineRule="auto"/>
        <w:jc w:val="center"/>
        <w:rPr>
          <w:rFonts w:ascii="Times New Roman" w:hAnsi="Times New Roman"/>
          <w:b w:val="0"/>
          <w:sz w:val="24"/>
        </w:rPr>
      </w:pPr>
      <w:bookmarkStart w:id="7" w:name="_Toc458004546"/>
      <w:r>
        <w:rPr>
          <w:rFonts w:ascii="Times New Roman" w:hAnsi="Times New Roman"/>
          <w:sz w:val="24"/>
        </w:rPr>
        <w:t>7. ПРАВА СУБЪЕКТОВ ПЕРСОНАЛЬНЫХ ДАННЫХ</w:t>
      </w:r>
      <w:bookmarkEnd w:id="7"/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 Субъект персональных данных имеет право на получение сведений об обработке его персональных данных Оператором.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Субъект персональных данных вправе требовать от Оператора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7.4. Для реализации и защиты своих прав и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7.5. Субъект персональных данных вправе обжаловать действия или бездействие Компании путем обращения в уполномоченный орган по защите прав субъектов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7.6. 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014098" w:rsidRDefault="00C73571" w:rsidP="00CD3D8E">
      <w:pPr>
        <w:pStyle w:val="1"/>
        <w:spacing w:line="276" w:lineRule="auto"/>
        <w:jc w:val="center"/>
        <w:rPr>
          <w:rFonts w:ascii="Times New Roman" w:hAnsi="Times New Roman"/>
          <w:sz w:val="24"/>
        </w:rPr>
      </w:pPr>
      <w:bookmarkStart w:id="8" w:name="_Toc458004547"/>
      <w:r>
        <w:rPr>
          <w:rFonts w:ascii="Times New Roman" w:hAnsi="Times New Roman"/>
          <w:sz w:val="24"/>
        </w:rPr>
        <w:t>8. ДОСТУП К ПОЛИТИКЕ</w:t>
      </w:r>
      <w:bookmarkEnd w:id="8"/>
    </w:p>
    <w:p w:rsidR="00014098" w:rsidRPr="005B417F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8.1. Действующая редакция Политики на бумажном носителе хранится по месту нахождению </w:t>
      </w:r>
      <w:r w:rsidR="005B417F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ператора по </w:t>
      </w:r>
      <w:r>
        <w:rPr>
          <w:rFonts w:ascii="Times New Roman" w:hAnsi="Times New Roman"/>
          <w:i/>
          <w:sz w:val="24"/>
        </w:rPr>
        <w:t xml:space="preserve">адресу: </w:t>
      </w:r>
      <w:r w:rsidR="00FD0060">
        <w:rPr>
          <w:rFonts w:ascii="Times New Roman" w:hAnsi="Times New Roman"/>
          <w:i/>
          <w:sz w:val="24"/>
        </w:rPr>
        <w:t>Белгородская область, Белгородский район, п. Разумное, ул. Ясная, д.6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8.2. Электронная версия действующей </w:t>
      </w:r>
      <w:r>
        <w:rPr>
          <w:rFonts w:ascii="Times New Roman" w:hAnsi="Times New Roman"/>
          <w:i/>
          <w:sz w:val="24"/>
        </w:rPr>
        <w:t>редакции Политики общедоступна на сайте</w:t>
      </w:r>
      <w:r w:rsidR="00FD0060">
        <w:rPr>
          <w:rFonts w:ascii="Times New Roman" w:hAnsi="Times New Roman"/>
          <w:i/>
          <w:sz w:val="24"/>
        </w:rPr>
        <w:t xml:space="preserve"> учреждения</w:t>
      </w:r>
      <w:r>
        <w:rPr>
          <w:rFonts w:ascii="Times New Roman" w:hAnsi="Times New Roman"/>
          <w:i/>
          <w:sz w:val="24"/>
        </w:rPr>
        <w:t xml:space="preserve"> в сети Интернет</w:t>
      </w:r>
      <w:r w:rsidR="00FD0060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</w:p>
    <w:p w:rsidR="00014098" w:rsidRDefault="005B417F" w:rsidP="00CD3D8E">
      <w:pPr>
        <w:pStyle w:val="1"/>
        <w:spacing w:line="276" w:lineRule="auto"/>
        <w:jc w:val="center"/>
        <w:rPr>
          <w:rFonts w:ascii="Times New Roman" w:hAnsi="Times New Roman"/>
          <w:sz w:val="24"/>
        </w:rPr>
      </w:pPr>
      <w:bookmarkStart w:id="9" w:name="_Toc458004548"/>
      <w:r>
        <w:rPr>
          <w:rFonts w:ascii="Times New Roman" w:hAnsi="Times New Roman"/>
          <w:sz w:val="24"/>
        </w:rPr>
        <w:t>9. ПОРЯДОК АКТУАЛИЗАЦИЯ И УТВЕРЖДЕНИЯ ПОЛИТИКИ</w:t>
      </w:r>
      <w:bookmarkEnd w:id="9"/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9.1. Политика утверждается и вводится в действие руководителем Оператора.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9.2. Оператор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9.3. Политика актуализируется и заново утверждается на регулярной основе – один раз в год с момента утверждения предыдущей редакции Политики.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9.4. Политика может актуализироваться и заново утверждаться ранее срока, указанного в п. 8.3 Политики, по мере внесения изменений: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9.4.1.В нормативные правовые акты в сфере персональных данных.</w:t>
      </w:r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9.4.2.В локальные нормативные и индивидуальные акты Оператора, регламентирующие организацию обработки и обеспечение безопасности персональных данных.</w:t>
      </w:r>
    </w:p>
    <w:p w:rsidR="00014098" w:rsidRDefault="005B417F" w:rsidP="00CD3D8E">
      <w:pPr>
        <w:pStyle w:val="1"/>
        <w:spacing w:line="276" w:lineRule="auto"/>
        <w:jc w:val="center"/>
        <w:rPr>
          <w:rFonts w:ascii="Times New Roman" w:hAnsi="Times New Roman"/>
          <w:sz w:val="24"/>
        </w:rPr>
      </w:pPr>
      <w:bookmarkStart w:id="10" w:name="_Toc458004549"/>
      <w:r>
        <w:rPr>
          <w:rFonts w:ascii="Times New Roman" w:hAnsi="Times New Roman"/>
          <w:sz w:val="24"/>
        </w:rPr>
        <w:t>10. ОТВЕТСТВЕННОСТЬ</w:t>
      </w:r>
      <w:bookmarkEnd w:id="10"/>
    </w:p>
    <w:p w:rsidR="00014098" w:rsidRDefault="00014098" w:rsidP="00CD3D8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10.1. 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локальными актами Оператора и договорами, регламентирующими правоотношения Оператора с третьими лицами.</w:t>
      </w:r>
    </w:p>
    <w:p w:rsidR="00AE5198" w:rsidRDefault="00552F76" w:rsidP="00CD3D8E">
      <w:pPr>
        <w:spacing w:line="276" w:lineRule="auto"/>
      </w:pPr>
    </w:p>
    <w:sectPr w:rsidR="00AE5198" w:rsidSect="00B479B3">
      <w:footerReference w:type="default" r:id="rId18"/>
      <w:head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76" w:rsidRDefault="00552F76" w:rsidP="00B479B3">
      <w:pPr>
        <w:spacing w:after="0" w:line="240" w:lineRule="auto"/>
      </w:pPr>
      <w:r>
        <w:separator/>
      </w:r>
    </w:p>
  </w:endnote>
  <w:endnote w:type="continuationSeparator" w:id="0">
    <w:p w:rsidR="00552F76" w:rsidRDefault="00552F76" w:rsidP="00B4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599328"/>
      <w:docPartObj>
        <w:docPartGallery w:val="Page Numbers (Bottom of Page)"/>
        <w:docPartUnique/>
      </w:docPartObj>
    </w:sdtPr>
    <w:sdtEndPr/>
    <w:sdtContent>
      <w:p w:rsidR="00B479B3" w:rsidRDefault="00B479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6E0">
          <w:rPr>
            <w:noProof/>
          </w:rPr>
          <w:t>10</w:t>
        </w:r>
        <w:r>
          <w:fldChar w:fldCharType="end"/>
        </w:r>
      </w:p>
    </w:sdtContent>
  </w:sdt>
  <w:p w:rsidR="00B479B3" w:rsidRDefault="00B479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76" w:rsidRDefault="00552F76" w:rsidP="00B479B3">
      <w:pPr>
        <w:spacing w:after="0" w:line="240" w:lineRule="auto"/>
      </w:pPr>
      <w:r>
        <w:separator/>
      </w:r>
    </w:p>
  </w:footnote>
  <w:footnote w:type="continuationSeparator" w:id="0">
    <w:p w:rsidR="00552F76" w:rsidRDefault="00552F76" w:rsidP="00B4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B3" w:rsidRPr="00B479B3" w:rsidRDefault="00B479B3" w:rsidP="00B479B3">
    <w:pPr>
      <w:pStyle w:val="a4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94"/>
    <w:rsid w:val="00014098"/>
    <w:rsid w:val="00140708"/>
    <w:rsid w:val="00224951"/>
    <w:rsid w:val="00257609"/>
    <w:rsid w:val="003108C1"/>
    <w:rsid w:val="00480C24"/>
    <w:rsid w:val="004D7B09"/>
    <w:rsid w:val="00552F76"/>
    <w:rsid w:val="005B417F"/>
    <w:rsid w:val="00694394"/>
    <w:rsid w:val="006D7863"/>
    <w:rsid w:val="00A262C3"/>
    <w:rsid w:val="00A976E0"/>
    <w:rsid w:val="00B41297"/>
    <w:rsid w:val="00B479B3"/>
    <w:rsid w:val="00C73571"/>
    <w:rsid w:val="00CD3D8E"/>
    <w:rsid w:val="00DD3798"/>
    <w:rsid w:val="00FD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A129D"/>
  <w15:chartTrackingRefBased/>
  <w15:docId w15:val="{12CB952F-8834-4B2B-8D1E-694C4F13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409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1409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098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semiHidden/>
    <w:unhideWhenUsed/>
    <w:rsid w:val="00014098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014098"/>
  </w:style>
  <w:style w:type="paragraph" w:styleId="a4">
    <w:name w:val="header"/>
    <w:basedOn w:val="a"/>
    <w:link w:val="a5"/>
    <w:uiPriority w:val="99"/>
    <w:unhideWhenUsed/>
    <w:rsid w:val="00B4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9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9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val\Desktop\&#1087;&#1077;&#1088;&#1089;&#1086;&#1085;&#1072;&#1083;&#1100;&#1085;&#1099;&#1077;%20&#1076;&#1072;&#1085;&#1085;&#1099;&#1077;%202016%20&#1044;&#1054;&#1059;%2027\&#1055;&#1086;&#1083;&#1080;&#1090;&#1080;&#1082;&#1072;.doc" TargetMode="External"/><Relationship Id="rId13" Type="http://schemas.openxmlformats.org/officeDocument/2006/relationships/hyperlink" Target="file:///C:\Users\Koval\Desktop\&#1087;&#1077;&#1088;&#1089;&#1086;&#1085;&#1072;&#1083;&#1100;&#1085;&#1099;&#1077;%20&#1076;&#1072;&#1085;&#1085;&#1099;&#1077;%202016%20&#1044;&#1054;&#1059;%2027\&#1055;&#1086;&#1083;&#1080;&#1090;&#1080;&#1082;&#1072;.do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file:///C:\Users\Koval\Desktop\&#1087;&#1077;&#1088;&#1089;&#1086;&#1085;&#1072;&#1083;&#1100;&#1085;&#1099;&#1077;%20&#1076;&#1072;&#1085;&#1085;&#1099;&#1077;%202016%20&#1044;&#1054;&#1059;%2027\&#1055;&#1086;&#1083;&#1080;&#1090;&#1080;&#1082;&#1072;.doc" TargetMode="External"/><Relationship Id="rId17" Type="http://schemas.openxmlformats.org/officeDocument/2006/relationships/hyperlink" Target="file:///C:\Users\Koval\Desktop\&#1087;&#1077;&#1088;&#1089;&#1086;&#1085;&#1072;&#1083;&#1100;&#1085;&#1099;&#1077;%20&#1076;&#1072;&#1085;&#1085;&#1099;&#1077;%202016%20&#1044;&#1054;&#1059;%2027\&#1055;&#1086;&#1083;&#1080;&#1090;&#1080;&#1082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oval\Desktop\&#1087;&#1077;&#1088;&#1089;&#1086;&#1085;&#1072;&#1083;&#1100;&#1085;&#1099;&#1077;%20&#1076;&#1072;&#1085;&#1085;&#1099;&#1077;%202016%20&#1044;&#1054;&#1059;%2027\&#1055;&#1086;&#1083;&#1080;&#1090;&#1080;&#1082;&#1072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Koval\Desktop\&#1087;&#1077;&#1088;&#1089;&#1086;&#1085;&#1072;&#1083;&#1100;&#1085;&#1099;&#1077;%20&#1076;&#1072;&#1085;&#1085;&#1099;&#1077;%202016%20&#1044;&#1054;&#1059;%2027\&#1055;&#1086;&#1083;&#1080;&#1090;&#1080;&#1082;&#1072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Koval\Desktop\&#1087;&#1077;&#1088;&#1089;&#1086;&#1085;&#1072;&#1083;&#1100;&#1085;&#1099;&#1077;%20&#1076;&#1072;&#1085;&#1085;&#1099;&#1077;%202016%20&#1044;&#1054;&#1059;%2027\&#1055;&#1086;&#1083;&#1080;&#1090;&#1080;&#1082;&#1072;.doc" TargetMode="External"/><Relationship Id="rId10" Type="http://schemas.openxmlformats.org/officeDocument/2006/relationships/hyperlink" Target="file:///C:\Users\Koval\Desktop\&#1087;&#1077;&#1088;&#1089;&#1086;&#1085;&#1072;&#1083;&#1100;&#1085;&#1099;&#1077;%20&#1076;&#1072;&#1085;&#1085;&#1099;&#1077;%202016%20&#1044;&#1054;&#1059;%2027\&#1055;&#1086;&#1083;&#1080;&#1090;&#1080;&#1082;&#1072;.do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Koval\Desktop\&#1087;&#1077;&#1088;&#1089;&#1086;&#1085;&#1072;&#1083;&#1100;&#1085;&#1099;&#1077;%20&#1076;&#1072;&#1085;&#1085;&#1099;&#1077;%202016%20&#1044;&#1054;&#1059;%2027\&#1055;&#1086;&#1083;&#1080;&#1090;&#1080;&#1082;&#1072;.doc" TargetMode="External"/><Relationship Id="rId14" Type="http://schemas.openxmlformats.org/officeDocument/2006/relationships/hyperlink" Target="file:///C:\Users\Koval\Desktop\&#1087;&#1077;&#1088;&#1089;&#1086;&#1085;&#1072;&#1083;&#1100;&#1085;&#1099;&#1077;%20&#1076;&#1072;&#1085;&#1085;&#1099;&#1077;%202016%20&#1044;&#1054;&#1059;%2027\&#1055;&#1086;&#1083;&#1080;&#1090;&#108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5AAF-116D-4E1E-9C6D-523ABB9C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11</cp:revision>
  <dcterms:created xsi:type="dcterms:W3CDTF">2016-10-11T07:37:00Z</dcterms:created>
  <dcterms:modified xsi:type="dcterms:W3CDTF">2016-10-12T06:55:00Z</dcterms:modified>
</cp:coreProperties>
</file>