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6" w:rsidRDefault="00400BF6" w:rsidP="00400BF6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00BF6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058150"/>
            <wp:effectExtent l="0" t="0" r="0" b="0"/>
            <wp:docPr id="2" name="Рисунок 2" descr="C:\Users\DS27\Desktop\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А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46" cy="80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400BF6" w:rsidRDefault="00400BF6" w:rsidP="00125B74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125B74" w:rsidRDefault="00125B74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25B74" w:rsidRDefault="00125B74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0BF" w:rsidRPr="001310BF" w:rsidRDefault="001310BF" w:rsidP="00C67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</w:t>
      </w:r>
      <w:r w:rsidR="0059741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Главного государственного санитарного врача РФ от 15.05.2013г. №26 «Об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91EBC" w:rsidRPr="00FE591A" w:rsidRDefault="00F91EBC" w:rsidP="00C67C9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91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="00A13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91E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</w:t>
      </w:r>
      <w:r w:rsidR="00FE591A"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ДО</w:t>
      </w:r>
      <w:r w:rsidR="00B50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Программа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содержание дошкольного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создания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и </w:t>
      </w:r>
      <w:r w:rsidR="00B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обучения детей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67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–ОВЗ)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EBC" w:rsidRPr="0029651C" w:rsidRDefault="0029651C" w:rsidP="0029651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группу комбинированной направленности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</w:t>
      </w:r>
      <w:r w:rsidR="00B7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коррекцию нарушений развития, а также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адаптацию указанных лиц.</w:t>
      </w:r>
    </w:p>
    <w:p w:rsidR="009574BF" w:rsidRPr="009824ED" w:rsidRDefault="0029651C" w:rsidP="00C6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 при наличии в ДО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детей с ОВЗ </w:t>
      </w:r>
      <w:r w:rsidR="00FE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 соответствии с рекомендациями ТПМПК (ЦПМПК)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 индивидуально.</w:t>
      </w:r>
      <w:r w:rsidR="00F91EBC"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EBC" w:rsidRDefault="00020DAE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 рассматривается и принимается Педагогическим советом ДОО, утверждается приказом заведующег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Изменения и дополнения  в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ДО также рассматриваются на Педагогическом совете. </w:t>
      </w:r>
    </w:p>
    <w:p w:rsidR="009824ED" w:rsidRDefault="009824ED" w:rsidP="009824ED">
      <w:pPr>
        <w:pStyle w:val="a9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824E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принятия </w:t>
      </w:r>
      <w:r w:rsidRPr="000E01E1">
        <w:rPr>
          <w:spacing w:val="-5"/>
          <w:sz w:val="28"/>
          <w:szCs w:val="28"/>
        </w:rPr>
        <w:t>нового.</w:t>
      </w:r>
      <w:r w:rsidRPr="006D42D4">
        <w:rPr>
          <w:spacing w:val="1"/>
          <w:sz w:val="28"/>
          <w:szCs w:val="28"/>
        </w:rPr>
        <w:t xml:space="preserve"> </w:t>
      </w:r>
      <w:r w:rsidRPr="000E01E1">
        <w:rPr>
          <w:spacing w:val="1"/>
          <w:sz w:val="28"/>
          <w:szCs w:val="28"/>
        </w:rPr>
        <w:t>Изме</w:t>
      </w:r>
      <w:r>
        <w:rPr>
          <w:spacing w:val="1"/>
          <w:sz w:val="28"/>
          <w:szCs w:val="28"/>
        </w:rPr>
        <w:t>нения и дополнения в настоящее П</w:t>
      </w:r>
      <w:r w:rsidRPr="000E01E1">
        <w:rPr>
          <w:spacing w:val="1"/>
          <w:sz w:val="28"/>
          <w:szCs w:val="28"/>
        </w:rPr>
        <w:t xml:space="preserve">оложение вносятся на </w:t>
      </w:r>
      <w:r>
        <w:rPr>
          <w:spacing w:val="1"/>
          <w:sz w:val="28"/>
          <w:szCs w:val="28"/>
        </w:rPr>
        <w:t>Педагогическом совете</w:t>
      </w:r>
      <w:r w:rsidRPr="000E01E1">
        <w:rPr>
          <w:spacing w:val="1"/>
          <w:sz w:val="28"/>
          <w:szCs w:val="28"/>
        </w:rPr>
        <w:t>, утверждаются</w:t>
      </w:r>
      <w:r>
        <w:rPr>
          <w:spacing w:val="1"/>
          <w:sz w:val="28"/>
          <w:szCs w:val="28"/>
        </w:rPr>
        <w:t xml:space="preserve"> приказом  заведующего</w:t>
      </w:r>
      <w:r w:rsidRPr="000E01E1">
        <w:rPr>
          <w:spacing w:val="1"/>
          <w:sz w:val="28"/>
          <w:szCs w:val="28"/>
        </w:rPr>
        <w:t>.</w:t>
      </w:r>
    </w:p>
    <w:p w:rsidR="00B50871" w:rsidRPr="007B3E14" w:rsidRDefault="00B50871" w:rsidP="009824ED">
      <w:pPr>
        <w:pStyle w:val="a9"/>
        <w:jc w:val="both"/>
        <w:rPr>
          <w:spacing w:val="1"/>
          <w:sz w:val="28"/>
          <w:szCs w:val="28"/>
        </w:rPr>
      </w:pPr>
    </w:p>
    <w:p w:rsidR="00F91EBC" w:rsidRPr="00020DAE" w:rsidRDefault="00B77001" w:rsidP="00020DA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</w:t>
      </w:r>
      <w:r w:rsidR="005E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1EBC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адаптированной образовательной программы</w:t>
      </w:r>
      <w:r w:rsidR="00A1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Адаптированная образовательная программа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F91EBC" w:rsidRPr="00020DAE" w:rsidRDefault="00E21304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Титульный лист.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образовательной организации</w:t>
      </w:r>
    </w:p>
    <w:p w:rsidR="00F91EBC" w:rsidRPr="00020DAE" w:rsidRDefault="00020DAE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 (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 проведени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номера протокола заседания П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АО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ДОО</w:t>
      </w:r>
      <w:r w:rsid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даты,</w:t>
      </w:r>
      <w:r w:rsidR="0098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приказа)</w:t>
      </w:r>
    </w:p>
    <w:p w:rsidR="00F91EBC" w:rsidRPr="00020DAE" w:rsidRDefault="00F91EBC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адаптированной образовательной программы</w:t>
      </w:r>
      <w:r w:rsidR="00A1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указания категории детей с ОВЗ</w:t>
      </w:r>
    </w:p>
    <w:p w:rsidR="00F91EBC" w:rsidRPr="00020DAE" w:rsidRDefault="009824ED" w:rsidP="00020DA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утверждения</w:t>
      </w:r>
      <w:r w:rsidR="00F91EBC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ДО</w:t>
      </w:r>
    </w:p>
    <w:p w:rsidR="00E21304" w:rsidRDefault="00E21304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F91EBC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D55DA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  <w:r w:rsidR="00F91EBC" w:rsidRPr="00E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28FD" w:rsidRPr="00B428FD" w:rsidRDefault="00B428FD" w:rsidP="0002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Обязательная часть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55DA" w:rsidRPr="00ED55DA" w:rsidTr="005F1005">
        <w:tc>
          <w:tcPr>
            <w:tcW w:w="9747" w:type="dxa"/>
            <w:vAlign w:val="center"/>
          </w:tcPr>
          <w:p w:rsidR="00E21304" w:rsidRDefault="004C2FAE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D55DA" w:rsidRPr="00A0101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E2130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21304" w:rsidRDefault="004C2FAE" w:rsidP="00A0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C67CF2">
              <w:rPr>
                <w:rFonts w:ascii="Times New Roman" w:hAnsi="Times New Roman"/>
                <w:sz w:val="28"/>
                <w:szCs w:val="28"/>
              </w:rPr>
              <w:t>цели и задачи АО</w:t>
            </w:r>
            <w:r w:rsidR="00E21304">
              <w:rPr>
                <w:rFonts w:ascii="Times New Roman" w:hAnsi="Times New Roman"/>
                <w:sz w:val="28"/>
                <w:szCs w:val="28"/>
              </w:rPr>
              <w:t>П ДО,</w:t>
            </w:r>
            <w:r w:rsidRPr="004C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304">
              <w:rPr>
                <w:rFonts w:ascii="Times New Roman" w:hAnsi="Times New Roman"/>
                <w:sz w:val="28"/>
                <w:szCs w:val="28"/>
              </w:rPr>
              <w:t>принци</w:t>
            </w:r>
            <w:r w:rsidR="00C67CF2">
              <w:rPr>
                <w:rFonts w:ascii="Times New Roman" w:hAnsi="Times New Roman"/>
                <w:sz w:val="28"/>
                <w:szCs w:val="28"/>
              </w:rPr>
              <w:t>пы и подходы  к формированию АО</w:t>
            </w:r>
            <w:r>
              <w:rPr>
                <w:rFonts w:ascii="Times New Roman" w:hAnsi="Times New Roman"/>
                <w:sz w:val="28"/>
                <w:szCs w:val="28"/>
              </w:rPr>
              <w:t>П ДО.</w:t>
            </w:r>
          </w:p>
          <w:p w:rsidR="00ED55DA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</w:t>
            </w:r>
            <w:r w:rsidR="00C67CF2">
              <w:rPr>
                <w:rFonts w:ascii="Times New Roman" w:hAnsi="Times New Roman"/>
                <w:sz w:val="28"/>
                <w:szCs w:val="28"/>
              </w:rPr>
              <w:t>начимые для разработки АО</w:t>
            </w:r>
            <w:r w:rsidR="00E21304">
              <w:rPr>
                <w:rFonts w:ascii="Times New Roman" w:hAnsi="Times New Roman"/>
                <w:sz w:val="28"/>
                <w:szCs w:val="28"/>
              </w:rPr>
              <w:t>П ДО характеристики</w:t>
            </w:r>
            <w:r w:rsidR="00B428FD">
              <w:rPr>
                <w:rFonts w:ascii="Times New Roman" w:hAnsi="Times New Roman"/>
                <w:sz w:val="28"/>
                <w:szCs w:val="28"/>
              </w:rPr>
              <w:t xml:space="preserve">, в том числе общие сведения о ребенке, медико – психолого-педагогическая характеристика с заключением специалистов ПМПк </w:t>
            </w:r>
            <w:r>
              <w:rPr>
                <w:rFonts w:ascii="Times New Roman" w:hAnsi="Times New Roman"/>
                <w:sz w:val="28"/>
                <w:szCs w:val="28"/>
              </w:rPr>
              <w:t>ДОУ и при наличии ТПМПК (ЦПМПК).</w:t>
            </w:r>
          </w:p>
          <w:p w:rsidR="00B428FD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F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B428FD">
              <w:rPr>
                <w:rFonts w:ascii="Times New Roman" w:hAnsi="Times New Roman"/>
                <w:sz w:val="28"/>
                <w:szCs w:val="28"/>
              </w:rPr>
              <w:t xml:space="preserve">ланируемые результаты АОП ДО, прогноз развития ребенка и </w:t>
            </w:r>
            <w:r w:rsidR="00B428FD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предполагаемые результаты в ходе коррекционно – развивающей и образовательной деятельности;</w:t>
            </w:r>
          </w:p>
          <w:p w:rsidR="00B428FD" w:rsidRPr="00A01018" w:rsidRDefault="004C2FAE" w:rsidP="00E2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B428FD">
              <w:rPr>
                <w:rFonts w:ascii="Times New Roman" w:hAnsi="Times New Roman"/>
                <w:sz w:val="28"/>
                <w:szCs w:val="28"/>
              </w:rPr>
              <w:t>озможные риски и сбои при реализации АОП ДО.</w:t>
            </w:r>
          </w:p>
        </w:tc>
      </w:tr>
      <w:tr w:rsidR="00ED55DA" w:rsidRPr="00ED55DA" w:rsidTr="005F1005">
        <w:tc>
          <w:tcPr>
            <w:tcW w:w="9747" w:type="dxa"/>
            <w:vAlign w:val="center"/>
          </w:tcPr>
          <w:p w:rsidR="00ED55DA" w:rsidRPr="00E21304" w:rsidRDefault="00B428FD" w:rsidP="00A010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D55DA" w:rsidRPr="00D53082" w:rsidTr="005F1005">
        <w:trPr>
          <w:trHeight w:val="4394"/>
        </w:trPr>
        <w:tc>
          <w:tcPr>
            <w:tcW w:w="9747" w:type="dxa"/>
            <w:vAlign w:val="center"/>
          </w:tcPr>
          <w:p w:rsidR="00610FAB" w:rsidRPr="00D53082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10FAB" w:rsidRPr="00D53082">
              <w:rPr>
                <w:b/>
                <w:sz w:val="28"/>
                <w:szCs w:val="28"/>
              </w:rPr>
              <w:t>Содержательный раздел.</w:t>
            </w:r>
          </w:p>
          <w:p w:rsidR="00610FAB" w:rsidRPr="00D53082" w:rsidRDefault="00610FAB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b/>
                <w:sz w:val="28"/>
                <w:szCs w:val="28"/>
              </w:rPr>
              <w:t>Обязательная часть</w:t>
            </w:r>
          </w:p>
          <w:p w:rsidR="00610FAB" w:rsidRPr="00D53082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428FD">
              <w:rPr>
                <w:sz w:val="28"/>
                <w:szCs w:val="28"/>
              </w:rPr>
              <w:t>1.</w:t>
            </w:r>
            <w:r w:rsidR="00610FAB" w:rsidRPr="00D53082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 в пяти образовательных областях: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социально-коммуникативное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познавательное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речевое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художественно-эстетическое развитие;</w:t>
            </w:r>
          </w:p>
          <w:p w:rsidR="00610FAB" w:rsidRPr="00D53082" w:rsidRDefault="00610FAB" w:rsidP="00610FAB">
            <w:pPr>
              <w:pStyle w:val="a9"/>
              <w:jc w:val="both"/>
              <w:rPr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>физическое развитие.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</w:t>
            </w:r>
            <w:r w:rsidR="00D82B15">
              <w:rPr>
                <w:sz w:val="28"/>
                <w:szCs w:val="28"/>
              </w:rPr>
              <w:t>писание деятельности по профессиональной коррекции н</w:t>
            </w:r>
            <w:r>
              <w:rPr>
                <w:sz w:val="28"/>
                <w:szCs w:val="28"/>
              </w:rPr>
              <w:t>арушений развития ребенка с ОВЗ.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</w:t>
            </w:r>
            <w:r w:rsidR="00D82B15">
              <w:rPr>
                <w:sz w:val="28"/>
                <w:szCs w:val="28"/>
              </w:rPr>
              <w:t>собенности взаимодействия педагогического к</w:t>
            </w:r>
            <w:r>
              <w:rPr>
                <w:sz w:val="28"/>
                <w:szCs w:val="28"/>
              </w:rPr>
              <w:t>оллектива с семьей воспитанника.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</w:t>
            </w:r>
            <w:r w:rsidR="00D82B15">
              <w:rPr>
                <w:sz w:val="28"/>
                <w:szCs w:val="28"/>
              </w:rPr>
              <w:t>заимодействие со специалистами социально – медицинских учреждений.</w:t>
            </w:r>
          </w:p>
          <w:p w:rsidR="00610FAB" w:rsidRPr="00D82B15" w:rsidRDefault="00610FAB" w:rsidP="00D82B1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53082">
              <w:rPr>
                <w:sz w:val="28"/>
                <w:szCs w:val="28"/>
              </w:rPr>
              <w:t xml:space="preserve"> </w:t>
            </w:r>
            <w:r w:rsidR="00D82B15" w:rsidRPr="00D82B15">
              <w:rPr>
                <w:b/>
                <w:sz w:val="28"/>
                <w:szCs w:val="28"/>
              </w:rPr>
              <w:t>Часть, формируемая участниками образовательных отношений.</w:t>
            </w:r>
          </w:p>
          <w:p w:rsidR="00610FAB" w:rsidRPr="00D53082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="00610FAB" w:rsidRPr="00D53082">
              <w:rPr>
                <w:b/>
                <w:sz w:val="28"/>
                <w:szCs w:val="28"/>
              </w:rPr>
              <w:t xml:space="preserve"> Организационный раздел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2B15">
              <w:rPr>
                <w:sz w:val="28"/>
                <w:szCs w:val="28"/>
              </w:rPr>
              <w:t>.1. Рас</w:t>
            </w:r>
            <w:r w:rsidR="00B50871">
              <w:rPr>
                <w:sz w:val="28"/>
                <w:szCs w:val="28"/>
              </w:rPr>
              <w:t>пределение нагрузки на ребенка в</w:t>
            </w:r>
            <w:r w:rsidR="00D82B15">
              <w:rPr>
                <w:sz w:val="28"/>
                <w:szCs w:val="28"/>
              </w:rPr>
              <w:t xml:space="preserve"> рамках непосредственно образовательной деятельности и коррекционно – раз</w:t>
            </w:r>
            <w:r>
              <w:rPr>
                <w:sz w:val="28"/>
                <w:szCs w:val="28"/>
              </w:rPr>
              <w:t>вивающей деятельности на неделю.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Ц</w:t>
            </w:r>
            <w:r w:rsidR="00D82B15">
              <w:rPr>
                <w:sz w:val="28"/>
                <w:szCs w:val="28"/>
              </w:rPr>
              <w:t>иклограмма совместной</w:t>
            </w:r>
            <w:r>
              <w:rPr>
                <w:sz w:val="28"/>
                <w:szCs w:val="28"/>
              </w:rPr>
              <w:t xml:space="preserve"> и самостоятельной деятельности.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</w:t>
            </w:r>
            <w:r w:rsidR="00D82B15">
              <w:rPr>
                <w:sz w:val="28"/>
                <w:szCs w:val="28"/>
              </w:rPr>
              <w:t>ланирование деятельности по реализации АОП ДО в рамках комплексного сопровождения ребенка специалистами и педагогами ДОО: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 </w:t>
            </w:r>
            <w:r w:rsidR="00D82B15">
              <w:rPr>
                <w:sz w:val="28"/>
                <w:szCs w:val="28"/>
              </w:rPr>
              <w:t>планирование деятельности воспитателей группы и специалистов (музыкальный руководитель, инструктор по физической культуре) в рамках комплексного сопровождения ребенка с ОВЗ;</w:t>
            </w:r>
          </w:p>
          <w:p w:rsidR="00D82B15" w:rsidRDefault="004C2FAE" w:rsidP="00610FA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3.3.2. </w:t>
            </w:r>
            <w:r w:rsidR="00D82B15">
              <w:rPr>
                <w:sz w:val="28"/>
                <w:szCs w:val="28"/>
              </w:rPr>
              <w:t>планирование деятельности педагога – психолога в рамках комплексного сопровождения ребенка с ОВЗ;</w:t>
            </w:r>
          </w:p>
          <w:p w:rsidR="00D82B15" w:rsidRDefault="004C2FAE" w:rsidP="00D82B1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3.3.3 </w:t>
            </w:r>
            <w:r w:rsidR="00D82B15">
              <w:rPr>
                <w:sz w:val="28"/>
                <w:szCs w:val="28"/>
              </w:rPr>
              <w:t>планирование деятельности учителя – логопеда в рамках комплексного сопровождения ребенка с ОВЗ.</w:t>
            </w:r>
          </w:p>
          <w:p w:rsidR="00D82B15" w:rsidRDefault="004C2FAE" w:rsidP="00D82B15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2B15">
              <w:rPr>
                <w:sz w:val="28"/>
                <w:szCs w:val="28"/>
              </w:rPr>
              <w:t>.4. Программно – методическое обеспечение реализации Программы</w:t>
            </w:r>
            <w:r w:rsidR="00B50871">
              <w:rPr>
                <w:sz w:val="28"/>
                <w:szCs w:val="28"/>
              </w:rPr>
              <w:t>.</w:t>
            </w:r>
          </w:p>
          <w:p w:rsidR="00B50871" w:rsidRPr="00B50871" w:rsidRDefault="00B50871" w:rsidP="00D82B1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B50871">
              <w:rPr>
                <w:b/>
                <w:sz w:val="28"/>
                <w:szCs w:val="28"/>
              </w:rPr>
              <w:t>Часть , формируемая участниками образовательных отношений</w:t>
            </w:r>
          </w:p>
          <w:p w:rsidR="00D82B15" w:rsidRPr="00B50871" w:rsidRDefault="004C2FAE" w:rsidP="00610FAB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50871">
              <w:rPr>
                <w:sz w:val="28"/>
                <w:szCs w:val="28"/>
              </w:rPr>
              <w:t xml:space="preserve">. </w:t>
            </w:r>
            <w:r w:rsidR="00B50871" w:rsidRPr="00B50871">
              <w:rPr>
                <w:b/>
                <w:sz w:val="28"/>
                <w:szCs w:val="28"/>
              </w:rPr>
              <w:t xml:space="preserve">Дополнительный раздел: </w:t>
            </w:r>
            <w:r w:rsidR="00B50871">
              <w:rPr>
                <w:b/>
                <w:sz w:val="28"/>
                <w:szCs w:val="28"/>
              </w:rPr>
              <w:t>к</w:t>
            </w:r>
            <w:r w:rsidR="00B50871" w:rsidRPr="00B50871">
              <w:rPr>
                <w:b/>
                <w:sz w:val="28"/>
                <w:szCs w:val="28"/>
              </w:rPr>
              <w:t>раткая презентация АОП ДО</w:t>
            </w:r>
          </w:p>
          <w:p w:rsidR="00B50871" w:rsidRDefault="00B50871" w:rsidP="00610FAB">
            <w:pPr>
              <w:pStyle w:val="a9"/>
              <w:jc w:val="both"/>
              <w:rPr>
                <w:sz w:val="28"/>
                <w:szCs w:val="28"/>
              </w:rPr>
            </w:pPr>
          </w:p>
          <w:p w:rsidR="00564511" w:rsidRPr="00D53082" w:rsidRDefault="00610FAB" w:rsidP="004B62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3.</w:t>
            </w:r>
            <w:r w:rsidR="00D56540" w:rsidRPr="004B62B0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0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Адаптированная </w:t>
            </w:r>
            <w:r w:rsidR="004B62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программа</w:t>
            </w:r>
            <w:r w:rsidR="004B62B0" w:rsidRPr="00D530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дошкольного образования</w:t>
            </w:r>
            <w:r w:rsidR="004B62B0" w:rsidRPr="004B62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2B0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разрабатывается на основе</w:t>
            </w:r>
            <w:r w:rsidR="00564511" w:rsidRPr="00D530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FAB" w:rsidRPr="00D53082" w:rsidRDefault="00564511" w:rsidP="00610FA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</w:t>
            </w:r>
            <w:r w:rsidR="005E49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 дошкольного образования ДОУ</w:t>
            </w:r>
            <w:r w:rsidR="00610FAB" w:rsidRPr="00D53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304" w:rsidRDefault="00610FAB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0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3DF8" w:rsidRPr="00D53082">
              <w:rPr>
                <w:rFonts w:ascii="Times New Roman" w:hAnsi="Times New Roman" w:cs="Times New Roman"/>
                <w:sz w:val="28"/>
                <w:szCs w:val="28"/>
              </w:rPr>
              <w:t>примерных вариативных  адаптированных  основных общеобразовательных программ для  разных категор</w:t>
            </w:r>
            <w:r w:rsidR="00B50871">
              <w:rPr>
                <w:rFonts w:ascii="Times New Roman" w:hAnsi="Times New Roman" w:cs="Times New Roman"/>
                <w:sz w:val="28"/>
                <w:szCs w:val="28"/>
              </w:rPr>
              <w:t>ий детей с ОВЗ</w:t>
            </w:r>
            <w:r w:rsidR="002F3DF8" w:rsidRPr="00D53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FAE" w:rsidRDefault="004C2FAE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A" w:rsidRDefault="005E498A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98A" w:rsidRPr="00D53082" w:rsidRDefault="005E498A" w:rsidP="00A1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2F3DF8" w:rsidRPr="00D53082" w:rsidTr="005F1005">
              <w:tc>
                <w:tcPr>
                  <w:tcW w:w="9498" w:type="dxa"/>
                  <w:vAlign w:val="center"/>
                </w:tcPr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4. Рассмотрение и утверждение 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4.1.</w:t>
                  </w:r>
                  <w:r w:rsidR="00D53082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>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рассматривается и принимается на установочном Педагогическом совете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начале учебного года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при наличии в ДОО детей с ОВЗ по заключению ТМПМК (ЦПМПК)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4.2. Если дети зачисляются</w:t>
                  </w:r>
                  <w:r w:rsidR="0005282A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группу комбинированной направленности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течение учебного года по результатам ТПМПК (ЦПМПК), то на плановом (внепл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ановом) Педагогическом совете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ОП ДО проходит процедуру согласования и принятия.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b/>
                      <w:color w:val="000000"/>
                      <w:sz w:val="28"/>
                      <w:szCs w:val="28"/>
                    </w:rPr>
                    <w:t>5.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Оформление  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5.1.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П ДО 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в печатном варианте оформляется на листах бумаги формата А 4, шрифт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TimesNew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  <w:lang w:val="en-US"/>
                    </w:rPr>
                    <w:t>Roman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, размер 14, интервал 1.</w:t>
                  </w:r>
                </w:p>
                <w:p w:rsidR="002F3DF8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5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.2.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АО</w:t>
                  </w:r>
                  <w:r w:rsidR="002F3DF8" w:rsidRPr="00D53082">
                    <w:rPr>
                      <w:color w:val="000000"/>
                      <w:sz w:val="28"/>
                      <w:szCs w:val="28"/>
                    </w:rPr>
                    <w:t xml:space="preserve">П ДО хранится </w:t>
                  </w:r>
                  <w:r w:rsidR="002F3DF8"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на бумажном и  электронном носителе.</w:t>
                  </w:r>
                </w:p>
                <w:p w:rsidR="00D53082" w:rsidRPr="00D53082" w:rsidRDefault="00D53082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6.  Ответственность за реализацию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 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6.1.Ответственность за 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полноту и качество реализации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ОП ДО возлагается на педагогов ДОО: педагога-психолога, учителя-логопеда, старшего воспитателя, воспитателей  групп комбинированной направленности, музыкального руководителя, инструктора по физической культуре, старшую медсестру.</w:t>
                  </w:r>
                </w:p>
                <w:p w:rsid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6.2.Ответственность проведения  контроля за полнотой реализации 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возлагается на заведующего ДОО.</w:t>
                  </w:r>
                </w:p>
                <w:p w:rsidR="007B3E14" w:rsidRPr="00D53082" w:rsidRDefault="007B3E14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2F3DF8" w:rsidRPr="00D53082" w:rsidRDefault="002F3DF8" w:rsidP="00D53082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7. </w:t>
                  </w:r>
                  <w:r w:rsidRPr="00D53082">
                    <w:rPr>
                      <w:rStyle w:val="c0"/>
                      <w:b/>
                      <w:color w:val="000000"/>
                      <w:sz w:val="28"/>
                      <w:szCs w:val="28"/>
                    </w:rPr>
                    <w:t>   </w:t>
                  </w:r>
                  <w:r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Хранение </w:t>
                  </w:r>
                  <w:r w:rsidR="00B50871">
                    <w:rPr>
                      <w:b/>
                      <w:color w:val="000000"/>
                      <w:sz w:val="28"/>
                      <w:szCs w:val="28"/>
                    </w:rPr>
                    <w:t xml:space="preserve">адаптированной </w:t>
                  </w:r>
                  <w:r w:rsidR="00D53082" w:rsidRPr="00D53082">
                    <w:rPr>
                      <w:b/>
                      <w:color w:val="000000"/>
                      <w:sz w:val="28"/>
                      <w:szCs w:val="28"/>
                    </w:rPr>
                    <w:t>образовательной программы дошкольного образования</w:t>
                  </w:r>
                  <w:r w:rsidR="00D53082" w:rsidRPr="00D53082">
                    <w:rPr>
                      <w:rStyle w:val="c0"/>
                      <w:b/>
                      <w:bCs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7.1.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0871">
                    <w:rPr>
                      <w:rStyle w:val="c0"/>
                      <w:color w:val="000000"/>
                      <w:sz w:val="28"/>
                      <w:szCs w:val="28"/>
                    </w:rPr>
                    <w:t>К  А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ОП ДО имеют доступ: заведующий, старший воспитатель</w:t>
                  </w:r>
                  <w:r w:rsidR="00D53082"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педагог-психолог, учитель-логопед, воспитатели  групп комбинированной направленности, музыкальный руководитель,  инструктор по физической культуре, старшая медсестра.</w:t>
                  </w:r>
                </w:p>
                <w:p w:rsidR="002F3DF8" w:rsidRPr="00D53082" w:rsidRDefault="002F3DF8" w:rsidP="005F1005">
                  <w:pPr>
                    <w:pStyle w:val="c1"/>
                    <w:tabs>
                      <w:tab w:val="left" w:pos="8998"/>
                    </w:tabs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7.2.</w:t>
                  </w:r>
                  <w:r w:rsidR="00B50871">
                    <w:rPr>
                      <w:color w:val="000000"/>
                      <w:sz w:val="28"/>
                      <w:szCs w:val="28"/>
                    </w:rPr>
                    <w:t xml:space="preserve"> А</w:t>
                  </w:r>
                  <w:r w:rsidRPr="00D53082">
                    <w:rPr>
                      <w:color w:val="000000"/>
                      <w:sz w:val="28"/>
                      <w:szCs w:val="28"/>
                    </w:rPr>
                    <w:t xml:space="preserve">ОП ДО 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хранится 3 года после истечения срока ее действия</w:t>
                  </w:r>
                  <w:r w:rsidR="00C92D59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методическом кабинете</w:t>
                  </w:r>
                  <w:r w:rsidRPr="00D53082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2F3DF8" w:rsidRPr="00D53082" w:rsidRDefault="002F3DF8" w:rsidP="00D75AB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F8" w:rsidRPr="00D53082" w:rsidRDefault="002F3DF8" w:rsidP="002F3DF8">
            <w:pP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</w:p>
        </w:tc>
      </w:tr>
    </w:tbl>
    <w:p w:rsidR="00F9028E" w:rsidRPr="00D53082" w:rsidRDefault="00F9028E">
      <w:pPr>
        <w:rPr>
          <w:rFonts w:ascii="Times New Roman" w:hAnsi="Times New Roman" w:cs="Times New Roman"/>
          <w:sz w:val="28"/>
          <w:szCs w:val="28"/>
        </w:rPr>
      </w:pPr>
    </w:p>
    <w:sectPr w:rsidR="00F9028E" w:rsidRPr="00D53082" w:rsidSect="00B50871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45" w:rsidRDefault="00FC5545" w:rsidP="004A6B48">
      <w:pPr>
        <w:spacing w:after="0" w:line="240" w:lineRule="auto"/>
      </w:pPr>
      <w:r>
        <w:separator/>
      </w:r>
    </w:p>
  </w:endnote>
  <w:endnote w:type="continuationSeparator" w:id="0">
    <w:p w:rsidR="00FC5545" w:rsidRDefault="00FC5545" w:rsidP="004A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10570"/>
      <w:docPartObj>
        <w:docPartGallery w:val="Page Numbers (Bottom of Page)"/>
        <w:docPartUnique/>
      </w:docPartObj>
    </w:sdtPr>
    <w:sdtEndPr/>
    <w:sdtContent>
      <w:p w:rsidR="007B3E14" w:rsidRDefault="009445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E14" w:rsidRDefault="007B3E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45" w:rsidRDefault="00FC5545" w:rsidP="004A6B48">
      <w:pPr>
        <w:spacing w:after="0" w:line="240" w:lineRule="auto"/>
      </w:pPr>
      <w:r>
        <w:separator/>
      </w:r>
    </w:p>
  </w:footnote>
  <w:footnote w:type="continuationSeparator" w:id="0">
    <w:p w:rsidR="00FC5545" w:rsidRDefault="00FC5545" w:rsidP="004A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B1D"/>
    <w:multiLevelType w:val="multilevel"/>
    <w:tmpl w:val="2BA49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CEF41E9"/>
    <w:multiLevelType w:val="multilevel"/>
    <w:tmpl w:val="B470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F23C1"/>
    <w:multiLevelType w:val="hybridMultilevel"/>
    <w:tmpl w:val="D6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7E06"/>
    <w:multiLevelType w:val="multilevel"/>
    <w:tmpl w:val="082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C6FA6"/>
    <w:multiLevelType w:val="multilevel"/>
    <w:tmpl w:val="2A72D70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  <w:sz w:val="27"/>
      </w:rPr>
    </w:lvl>
  </w:abstractNum>
  <w:abstractNum w:abstractNumId="6" w15:restartNumberingAfterBreak="0">
    <w:nsid w:val="50A91BF3"/>
    <w:multiLevelType w:val="hybridMultilevel"/>
    <w:tmpl w:val="4810F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C1820"/>
    <w:multiLevelType w:val="multilevel"/>
    <w:tmpl w:val="5D8C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91193"/>
    <w:multiLevelType w:val="multilevel"/>
    <w:tmpl w:val="D19AA0BE"/>
    <w:lvl w:ilvl="0">
      <w:start w:val="1"/>
      <w:numFmt w:val="upperRoman"/>
      <w:lvlText w:val="%1."/>
      <w:lvlJc w:val="right"/>
      <w:pPr>
        <w:tabs>
          <w:tab w:val="num" w:pos="3479"/>
        </w:tabs>
        <w:ind w:left="3479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4199"/>
        </w:tabs>
        <w:ind w:left="419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919"/>
        </w:tabs>
        <w:ind w:left="4919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639"/>
        </w:tabs>
        <w:ind w:left="563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359"/>
        </w:tabs>
        <w:ind w:left="635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7079"/>
        </w:tabs>
        <w:ind w:left="707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799"/>
        </w:tabs>
        <w:ind w:left="779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519"/>
        </w:tabs>
        <w:ind w:left="851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9239"/>
        </w:tabs>
        <w:ind w:left="9239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BC"/>
    <w:rsid w:val="00020DAE"/>
    <w:rsid w:val="0005282A"/>
    <w:rsid w:val="00125B74"/>
    <w:rsid w:val="001310BF"/>
    <w:rsid w:val="001B1F58"/>
    <w:rsid w:val="00213135"/>
    <w:rsid w:val="002535C2"/>
    <w:rsid w:val="0029651C"/>
    <w:rsid w:val="002F3DF8"/>
    <w:rsid w:val="00357AD8"/>
    <w:rsid w:val="00391BB2"/>
    <w:rsid w:val="003D6595"/>
    <w:rsid w:val="00400BF6"/>
    <w:rsid w:val="004A6B48"/>
    <w:rsid w:val="004B62B0"/>
    <w:rsid w:val="004C2FAE"/>
    <w:rsid w:val="00564511"/>
    <w:rsid w:val="0059741C"/>
    <w:rsid w:val="005E498A"/>
    <w:rsid w:val="005F1005"/>
    <w:rsid w:val="00610FAB"/>
    <w:rsid w:val="006247D9"/>
    <w:rsid w:val="00691CBD"/>
    <w:rsid w:val="006A71A4"/>
    <w:rsid w:val="00746B01"/>
    <w:rsid w:val="0079670A"/>
    <w:rsid w:val="007B3E14"/>
    <w:rsid w:val="00944598"/>
    <w:rsid w:val="00947A8B"/>
    <w:rsid w:val="00952FEB"/>
    <w:rsid w:val="009574BF"/>
    <w:rsid w:val="00975E5F"/>
    <w:rsid w:val="009824ED"/>
    <w:rsid w:val="00984925"/>
    <w:rsid w:val="00A01018"/>
    <w:rsid w:val="00A138CB"/>
    <w:rsid w:val="00A14636"/>
    <w:rsid w:val="00A52C4B"/>
    <w:rsid w:val="00A963BC"/>
    <w:rsid w:val="00B01B56"/>
    <w:rsid w:val="00B428FD"/>
    <w:rsid w:val="00B50871"/>
    <w:rsid w:val="00B77001"/>
    <w:rsid w:val="00BD392E"/>
    <w:rsid w:val="00C247A9"/>
    <w:rsid w:val="00C67C97"/>
    <w:rsid w:val="00C67CF2"/>
    <w:rsid w:val="00C92D59"/>
    <w:rsid w:val="00D53082"/>
    <w:rsid w:val="00D56540"/>
    <w:rsid w:val="00D82B15"/>
    <w:rsid w:val="00DE3546"/>
    <w:rsid w:val="00E21304"/>
    <w:rsid w:val="00EB0BF7"/>
    <w:rsid w:val="00ED55DA"/>
    <w:rsid w:val="00F00EC8"/>
    <w:rsid w:val="00F9028E"/>
    <w:rsid w:val="00F91EBC"/>
    <w:rsid w:val="00FC5545"/>
    <w:rsid w:val="00FE591A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AFF"/>
  <w15:docId w15:val="{4C5B9ED0-5144-4713-A280-2A946D42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EBC"/>
  </w:style>
  <w:style w:type="paragraph" w:customStyle="1" w:styleId="c9">
    <w:name w:val="c9"/>
    <w:basedOn w:val="a"/>
    <w:rsid w:val="001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10BF"/>
  </w:style>
  <w:style w:type="character" w:customStyle="1" w:styleId="Zag11">
    <w:name w:val="Zag_11"/>
    <w:rsid w:val="00ED55DA"/>
  </w:style>
  <w:style w:type="paragraph" w:customStyle="1" w:styleId="c1">
    <w:name w:val="c1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B48"/>
  </w:style>
  <w:style w:type="paragraph" w:styleId="a6">
    <w:name w:val="footer"/>
    <w:basedOn w:val="a"/>
    <w:link w:val="a7"/>
    <w:uiPriority w:val="99"/>
    <w:unhideWhenUsed/>
    <w:rsid w:val="004A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B48"/>
  </w:style>
  <w:style w:type="paragraph" w:styleId="a8">
    <w:name w:val="List Paragraph"/>
    <w:basedOn w:val="a"/>
    <w:uiPriority w:val="99"/>
    <w:qFormat/>
    <w:rsid w:val="0059741C"/>
    <w:pPr>
      <w:ind w:left="720"/>
      <w:contextualSpacing/>
    </w:pPr>
  </w:style>
  <w:style w:type="paragraph" w:styleId="a9">
    <w:name w:val="No Spacing"/>
    <w:link w:val="aa"/>
    <w:qFormat/>
    <w:rsid w:val="0098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610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5C03-2724-42D5-B6B1-E36E9A1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34</cp:revision>
  <cp:lastPrinted>2016-12-28T13:13:00Z</cp:lastPrinted>
  <dcterms:created xsi:type="dcterms:W3CDTF">2015-12-01T05:57:00Z</dcterms:created>
  <dcterms:modified xsi:type="dcterms:W3CDTF">2017-01-30T04:57:00Z</dcterms:modified>
</cp:coreProperties>
</file>